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73E0" w:rsidRDefault="00834CC3">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396</w:t>
      </w:r>
    </w:p>
    <w:p w:rsidR="005873E0" w:rsidRDefault="005873E0">
      <w:pPr>
        <w:jc w:val="center"/>
        <w:rPr>
          <w:sz w:val="24"/>
          <w:szCs w:val="24"/>
        </w:rPr>
        <w:sectPr w:rsidR="005873E0">
          <w:headerReference w:type="default" r:id="rId7"/>
          <w:footerReference w:type="default" r:id="rId8"/>
          <w:type w:val="continuous"/>
          <w:pgSz w:w="12240" w:h="15840" w:code="1"/>
          <w:pgMar w:top="1181" w:right="1440" w:bottom="1440" w:left="1440" w:header="720" w:footer="720" w:gutter="0"/>
          <w:cols w:space="720"/>
        </w:sectPr>
      </w:pPr>
    </w:p>
    <w:p w:rsidR="005873E0" w:rsidRDefault="00834CC3">
      <w:pPr>
        <w:jc w:val="center"/>
        <w:rPr>
          <w:b/>
          <w:bCs/>
          <w:sz w:val="24"/>
          <w:szCs w:val="24"/>
        </w:rPr>
      </w:pPr>
      <w:r>
        <w:rPr>
          <w:b/>
          <w:bCs/>
          <w:sz w:val="24"/>
          <w:szCs w:val="24"/>
        </w:rPr>
        <w:lastRenderedPageBreak/>
        <w:t>IN THE DISTRICT COURT OF __________________ COUNTY, KANSAS</w:t>
      </w:r>
      <w:r>
        <w:rPr>
          <w:b/>
          <w:bCs/>
          <w:sz w:val="24"/>
          <w:szCs w:val="24"/>
        </w:rPr>
        <w:br/>
      </w:r>
    </w:p>
    <w:p w:rsidR="005873E0" w:rsidRDefault="00834CC3">
      <w:pPr>
        <w:pStyle w:val="BodyText2"/>
      </w:pPr>
      <w:proofErr w:type="gramStart"/>
      <w:r>
        <w:t>IN THE MATTER OF</w:t>
      </w:r>
      <w:r>
        <w:br/>
      </w:r>
      <w:r>
        <w:br/>
        <w:t xml:space="preserve">Name_________________________, </w:t>
      </w:r>
      <w:r w:rsidRPr="00C525E4">
        <w:t>Juvenile</w:t>
      </w:r>
      <w:r w:rsidRPr="003F0EF9">
        <w:rPr>
          <w:b w:val="0"/>
        </w:rPr>
        <w:tab/>
      </w:r>
      <w:r>
        <w:tab/>
      </w:r>
      <w:r>
        <w:tab/>
        <w:t>Case No.</w:t>
      </w:r>
      <w:proofErr w:type="gramEnd"/>
      <w:r>
        <w:t xml:space="preserve"> _____________</w:t>
      </w:r>
    </w:p>
    <w:p w:rsidR="005873E0" w:rsidRDefault="00FE34E5">
      <w:pPr>
        <w:rPr>
          <w:b/>
          <w:bCs/>
          <w:sz w:val="24"/>
          <w:szCs w:val="24"/>
        </w:rPr>
      </w:pPr>
      <w:r w:rsidRPr="00FE34E5">
        <w:rPr>
          <w:b/>
          <w:bCs/>
          <w:sz w:val="24"/>
          <w:szCs w:val="24"/>
        </w:rPr>
        <w:t>Year of Birth ____________</w:t>
      </w:r>
      <w:r>
        <w:rPr>
          <w:bCs/>
          <w:sz w:val="24"/>
          <w:szCs w:val="24"/>
        </w:rPr>
        <w:t xml:space="preserve"> </w:t>
      </w:r>
      <w:proofErr w:type="gramStart"/>
      <w:r w:rsidR="00834CC3">
        <w:rPr>
          <w:b/>
          <w:bCs/>
          <w:sz w:val="24"/>
          <w:szCs w:val="24"/>
        </w:rPr>
        <w:t>A  □</w:t>
      </w:r>
      <w:proofErr w:type="gramEnd"/>
      <w:r w:rsidR="00834CC3">
        <w:rPr>
          <w:b/>
          <w:bCs/>
          <w:sz w:val="24"/>
          <w:szCs w:val="24"/>
        </w:rPr>
        <w:t xml:space="preserve"> male  □ female</w:t>
      </w:r>
    </w:p>
    <w:p w:rsidR="005873E0" w:rsidRDefault="005873E0">
      <w:pPr>
        <w:rPr>
          <w:b/>
          <w:bCs/>
          <w:sz w:val="24"/>
          <w:szCs w:val="24"/>
        </w:rPr>
      </w:pPr>
    </w:p>
    <w:p w:rsidR="005873E0" w:rsidRDefault="005873E0">
      <w:pPr>
        <w:rPr>
          <w:b/>
          <w:bCs/>
          <w:sz w:val="24"/>
          <w:szCs w:val="24"/>
        </w:rPr>
      </w:pPr>
    </w:p>
    <w:p w:rsidR="005873E0" w:rsidRDefault="00834CC3">
      <w:pPr>
        <w:tabs>
          <w:tab w:val="left" w:pos="0"/>
          <w:tab w:val="left" w:pos="720"/>
          <w:tab w:val="left" w:pos="6480"/>
          <w:tab w:val="left" w:pos="7200"/>
          <w:tab w:val="left" w:pos="7920"/>
          <w:tab w:val="left" w:pos="8640"/>
          <w:tab w:val="left" w:pos="9360"/>
        </w:tabs>
        <w:jc w:val="center"/>
        <w:rPr>
          <w:b/>
          <w:bCs/>
          <w:sz w:val="24"/>
          <w:szCs w:val="24"/>
          <w:u w:val="single"/>
        </w:rPr>
      </w:pPr>
      <w:r>
        <w:rPr>
          <w:b/>
          <w:bCs/>
          <w:sz w:val="24"/>
          <w:szCs w:val="24"/>
          <w:u w:val="single"/>
        </w:rPr>
        <w:t xml:space="preserve">JOURNAL ENTRY OF HEARING ON </w:t>
      </w:r>
    </w:p>
    <w:p w:rsidR="005873E0" w:rsidRDefault="00834CC3">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MOTION FOR TESTIMONY OUTSIDE OF COURTROOM</w:t>
      </w:r>
    </w:p>
    <w:p w:rsidR="005873E0" w:rsidRDefault="00834CC3">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38-2359</w:t>
      </w: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834CC3">
      <w:pPr>
        <w:tabs>
          <w:tab w:val="left" w:pos="0"/>
          <w:tab w:val="left" w:pos="720"/>
          <w:tab w:val="left" w:pos="6480"/>
          <w:tab w:val="left" w:pos="7200"/>
          <w:tab w:val="left" w:pos="7920"/>
          <w:tab w:val="left" w:pos="8640"/>
          <w:tab w:val="left" w:pos="9360"/>
        </w:tabs>
        <w:rPr>
          <w:sz w:val="24"/>
          <w:szCs w:val="24"/>
        </w:rPr>
      </w:pPr>
      <w:r>
        <w:tab/>
      </w:r>
      <w:r>
        <w:rPr>
          <w:sz w:val="24"/>
          <w:szCs w:val="24"/>
        </w:rPr>
        <w:t>Now, on this ______ day of _____________, _______, the Court considers the request that testimony be taken outside of the courtroom, Judge ______________ presiding.</w:t>
      </w: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834CC3">
      <w:pPr>
        <w:tabs>
          <w:tab w:val="left" w:pos="0"/>
          <w:tab w:val="left" w:pos="720"/>
          <w:tab w:val="left" w:pos="6480"/>
          <w:tab w:val="left" w:pos="7200"/>
          <w:tab w:val="left" w:pos="7920"/>
          <w:tab w:val="left" w:pos="8640"/>
          <w:tab w:val="left" w:pos="9360"/>
        </w:tabs>
        <w:rPr>
          <w:sz w:val="24"/>
          <w:szCs w:val="24"/>
        </w:rPr>
      </w:pPr>
      <w:r>
        <w:rPr>
          <w:b/>
          <w:bCs/>
          <w:sz w:val="24"/>
          <w:szCs w:val="24"/>
        </w:rPr>
        <w:t>□</w:t>
      </w:r>
      <w:r>
        <w:rPr>
          <w:sz w:val="24"/>
          <w:szCs w:val="24"/>
        </w:rPr>
        <w:t xml:space="preserve"> The State appears by ____________________________ County/District Attorney or designee.</w:t>
      </w:r>
    </w:p>
    <w:p w:rsidR="005873E0" w:rsidRDefault="00834CC3">
      <w:pPr>
        <w:tabs>
          <w:tab w:val="left" w:pos="0"/>
          <w:tab w:val="left" w:pos="720"/>
          <w:tab w:val="left" w:pos="6480"/>
          <w:tab w:val="left" w:pos="7200"/>
          <w:tab w:val="left" w:pos="7920"/>
          <w:tab w:val="left" w:pos="8640"/>
          <w:tab w:val="left" w:pos="9360"/>
        </w:tabs>
        <w:rPr>
          <w:sz w:val="24"/>
          <w:szCs w:val="24"/>
        </w:rPr>
      </w:pPr>
      <w:r>
        <w:rPr>
          <w:sz w:val="24"/>
          <w:szCs w:val="24"/>
        </w:rPr>
        <w:t xml:space="preserve">□ The juvenile appears </w:t>
      </w:r>
      <w:r>
        <w:rPr>
          <w:b/>
          <w:bCs/>
          <w:sz w:val="24"/>
          <w:szCs w:val="24"/>
        </w:rPr>
        <w:t xml:space="preserve">□ in person </w:t>
      </w:r>
      <w:proofErr w:type="gramStart"/>
      <w:r>
        <w:rPr>
          <w:b/>
          <w:bCs/>
          <w:sz w:val="24"/>
          <w:szCs w:val="24"/>
        </w:rPr>
        <w:t>and  □</w:t>
      </w:r>
      <w:proofErr w:type="gramEnd"/>
      <w:r>
        <w:rPr>
          <w:b/>
          <w:bCs/>
          <w:sz w:val="24"/>
          <w:szCs w:val="24"/>
        </w:rPr>
        <w:t xml:space="preserve"> not in person, but</w:t>
      </w:r>
      <w:r>
        <w:rPr>
          <w:sz w:val="24"/>
          <w:szCs w:val="24"/>
        </w:rPr>
        <w:t xml:space="preserve"> by the juvenile’s attorney, ___________________________.    □ </w:t>
      </w:r>
      <w:proofErr w:type="gramStart"/>
      <w:r>
        <w:rPr>
          <w:sz w:val="24"/>
          <w:szCs w:val="24"/>
        </w:rPr>
        <w:t>Attending</w:t>
      </w:r>
      <w:proofErr w:type="gramEnd"/>
      <w:r>
        <w:rPr>
          <w:sz w:val="24"/>
          <w:szCs w:val="24"/>
        </w:rPr>
        <w:t xml:space="preserve"> the proceedings relating to this motion would be injurious to the juvenile’s health, and the presence of the juvenile is waived.</w:t>
      </w:r>
    </w:p>
    <w:p w:rsidR="005873E0" w:rsidRDefault="00834CC3">
      <w:pPr>
        <w:tabs>
          <w:tab w:val="left" w:pos="0"/>
          <w:tab w:val="left" w:pos="720"/>
          <w:tab w:val="left" w:pos="6480"/>
          <w:tab w:val="left" w:pos="7200"/>
          <w:tab w:val="left" w:pos="7920"/>
          <w:tab w:val="left" w:pos="8640"/>
          <w:tab w:val="left" w:pos="9360"/>
        </w:tabs>
        <w:rPr>
          <w:sz w:val="24"/>
          <w:szCs w:val="24"/>
        </w:rPr>
      </w:pPr>
      <w:r>
        <w:rPr>
          <w:b/>
          <w:bCs/>
          <w:sz w:val="24"/>
          <w:szCs w:val="24"/>
        </w:rPr>
        <w:t>□</w:t>
      </w:r>
      <w:r>
        <w:rPr>
          <w:sz w:val="24"/>
          <w:szCs w:val="24"/>
        </w:rPr>
        <w:t xml:space="preserve"> The mother </w:t>
      </w:r>
      <w:r>
        <w:rPr>
          <w:b/>
          <w:bCs/>
          <w:sz w:val="24"/>
          <w:szCs w:val="24"/>
        </w:rPr>
        <w:t xml:space="preserve">□ is </w:t>
      </w:r>
      <w:proofErr w:type="gramStart"/>
      <w:r>
        <w:rPr>
          <w:b/>
          <w:bCs/>
          <w:sz w:val="24"/>
          <w:szCs w:val="24"/>
        </w:rPr>
        <w:t>present  □</w:t>
      </w:r>
      <w:proofErr w:type="gramEnd"/>
      <w:r>
        <w:rPr>
          <w:b/>
          <w:bCs/>
          <w:sz w:val="24"/>
          <w:szCs w:val="24"/>
        </w:rPr>
        <w:t xml:space="preserve"> is not</w:t>
      </w:r>
      <w:r>
        <w:rPr>
          <w:sz w:val="24"/>
          <w:szCs w:val="24"/>
        </w:rPr>
        <w:t xml:space="preserve"> </w:t>
      </w:r>
      <w:r>
        <w:rPr>
          <w:b/>
          <w:bCs/>
          <w:sz w:val="24"/>
          <w:szCs w:val="24"/>
        </w:rPr>
        <w:t>present</w:t>
      </w:r>
      <w:r>
        <w:rPr>
          <w:sz w:val="24"/>
          <w:szCs w:val="24"/>
        </w:rPr>
        <w:t xml:space="preserve">.  </w:t>
      </w:r>
    </w:p>
    <w:p w:rsidR="005873E0" w:rsidRDefault="00834CC3">
      <w:pPr>
        <w:tabs>
          <w:tab w:val="left" w:pos="0"/>
          <w:tab w:val="left" w:pos="720"/>
          <w:tab w:val="left" w:pos="6480"/>
          <w:tab w:val="left" w:pos="7200"/>
          <w:tab w:val="left" w:pos="7920"/>
          <w:tab w:val="left" w:pos="8640"/>
          <w:tab w:val="left" w:pos="9360"/>
        </w:tabs>
        <w:rPr>
          <w:sz w:val="24"/>
          <w:szCs w:val="24"/>
        </w:rPr>
      </w:pPr>
      <w:r>
        <w:rPr>
          <w:b/>
          <w:bCs/>
          <w:sz w:val="24"/>
          <w:szCs w:val="24"/>
        </w:rPr>
        <w:t>□</w:t>
      </w:r>
      <w:r>
        <w:rPr>
          <w:sz w:val="24"/>
          <w:szCs w:val="24"/>
        </w:rPr>
        <w:t xml:space="preserve"> </w:t>
      </w:r>
      <w:proofErr w:type="gramStart"/>
      <w:r>
        <w:rPr>
          <w:sz w:val="24"/>
          <w:szCs w:val="24"/>
        </w:rPr>
        <w:t>The  father</w:t>
      </w:r>
      <w:proofErr w:type="gramEnd"/>
      <w:r>
        <w:rPr>
          <w:sz w:val="24"/>
          <w:szCs w:val="24"/>
        </w:rPr>
        <w:t xml:space="preserve">  </w:t>
      </w:r>
      <w:r>
        <w:rPr>
          <w:b/>
          <w:bCs/>
          <w:sz w:val="24"/>
          <w:szCs w:val="24"/>
        </w:rPr>
        <w:t>□ is present  □ is not</w:t>
      </w:r>
      <w:r>
        <w:rPr>
          <w:sz w:val="24"/>
          <w:szCs w:val="24"/>
        </w:rPr>
        <w:t xml:space="preserve"> </w:t>
      </w:r>
      <w:r>
        <w:rPr>
          <w:b/>
          <w:bCs/>
          <w:sz w:val="24"/>
          <w:szCs w:val="24"/>
        </w:rPr>
        <w:t>present</w:t>
      </w:r>
      <w:r>
        <w:rPr>
          <w:sz w:val="24"/>
          <w:szCs w:val="24"/>
        </w:rPr>
        <w:t>.</w:t>
      </w:r>
    </w:p>
    <w:p w:rsidR="005873E0" w:rsidRDefault="00834CC3">
      <w:pPr>
        <w:tabs>
          <w:tab w:val="left" w:pos="0"/>
          <w:tab w:val="left" w:pos="720"/>
          <w:tab w:val="left" w:pos="6480"/>
          <w:tab w:val="left" w:pos="7200"/>
          <w:tab w:val="left" w:pos="7920"/>
          <w:tab w:val="left" w:pos="8640"/>
          <w:tab w:val="left" w:pos="9360"/>
        </w:tabs>
        <w:rPr>
          <w:sz w:val="24"/>
          <w:szCs w:val="24"/>
        </w:rPr>
      </w:pPr>
      <w:r>
        <w:rPr>
          <w:b/>
          <w:bCs/>
          <w:sz w:val="24"/>
          <w:szCs w:val="24"/>
        </w:rPr>
        <w:t>□</w:t>
      </w:r>
      <w:r>
        <w:rPr>
          <w:sz w:val="24"/>
          <w:szCs w:val="24"/>
        </w:rPr>
        <w:t xml:space="preserve"> The CSO is present through ____________________________________________________.</w:t>
      </w:r>
    </w:p>
    <w:p w:rsidR="005873E0" w:rsidRDefault="00834CC3">
      <w:pPr>
        <w:tabs>
          <w:tab w:val="left" w:pos="0"/>
          <w:tab w:val="left" w:pos="720"/>
          <w:tab w:val="left" w:pos="6480"/>
          <w:tab w:val="left" w:pos="7200"/>
          <w:tab w:val="left" w:pos="7920"/>
          <w:tab w:val="left" w:pos="8640"/>
          <w:tab w:val="left" w:pos="9360"/>
        </w:tabs>
        <w:rPr>
          <w:sz w:val="24"/>
          <w:szCs w:val="24"/>
        </w:rPr>
      </w:pPr>
      <w:r>
        <w:rPr>
          <w:b/>
          <w:bCs/>
          <w:sz w:val="24"/>
          <w:szCs w:val="24"/>
        </w:rPr>
        <w:t>□</w:t>
      </w:r>
      <w:r w:rsidR="002248BA">
        <w:rPr>
          <w:sz w:val="24"/>
          <w:szCs w:val="24"/>
        </w:rPr>
        <w:t xml:space="preserve"> The Commissioner </w:t>
      </w:r>
      <w:proofErr w:type="gramStart"/>
      <w:r>
        <w:rPr>
          <w:sz w:val="24"/>
          <w:szCs w:val="24"/>
        </w:rPr>
        <w:t>is  present</w:t>
      </w:r>
      <w:proofErr w:type="gramEnd"/>
      <w:r>
        <w:rPr>
          <w:sz w:val="24"/>
          <w:szCs w:val="24"/>
        </w:rPr>
        <w:t xml:space="preserve"> through ___________________________________________</w:t>
      </w:r>
    </w:p>
    <w:p w:rsidR="005873E0" w:rsidRDefault="00834CC3">
      <w:pPr>
        <w:tabs>
          <w:tab w:val="left" w:pos="0"/>
          <w:tab w:val="left" w:pos="720"/>
          <w:tab w:val="left" w:pos="6480"/>
          <w:tab w:val="left" w:pos="7200"/>
          <w:tab w:val="left" w:pos="7920"/>
          <w:tab w:val="left" w:pos="8640"/>
          <w:tab w:val="left" w:pos="9360"/>
        </w:tabs>
        <w:rPr>
          <w:sz w:val="24"/>
          <w:szCs w:val="24"/>
        </w:rPr>
      </w:pPr>
      <w:r>
        <w:rPr>
          <w:sz w:val="24"/>
          <w:szCs w:val="24"/>
        </w:rPr>
        <w:t>_____________________________________________________________________________</w:t>
      </w:r>
      <w:bookmarkStart w:id="1" w:name="Text25"/>
      <w:bookmarkEnd w:id="1"/>
      <w:r>
        <w:rPr>
          <w:sz w:val="24"/>
          <w:szCs w:val="24"/>
        </w:rPr>
        <w:t>.</w:t>
      </w:r>
    </w:p>
    <w:p w:rsidR="005873E0" w:rsidRDefault="00834CC3">
      <w:pPr>
        <w:tabs>
          <w:tab w:val="left" w:pos="0"/>
          <w:tab w:val="left" w:pos="720"/>
          <w:tab w:val="left" w:pos="6480"/>
          <w:tab w:val="left" w:pos="7200"/>
          <w:tab w:val="left" w:pos="7920"/>
          <w:tab w:val="left" w:pos="8640"/>
          <w:tab w:val="left" w:pos="9360"/>
        </w:tabs>
        <w:rPr>
          <w:noProof/>
          <w:sz w:val="24"/>
          <w:szCs w:val="24"/>
        </w:rPr>
      </w:pPr>
      <w:r>
        <w:rPr>
          <w:b/>
          <w:bCs/>
          <w:sz w:val="24"/>
          <w:szCs w:val="24"/>
        </w:rPr>
        <w:t>□</w:t>
      </w:r>
      <w:r>
        <w:rPr>
          <w:sz w:val="24"/>
          <w:szCs w:val="24"/>
        </w:rPr>
        <w:t xml:space="preserve"> Also present is/are</w:t>
      </w:r>
      <w:proofErr w:type="gramStart"/>
      <w:r>
        <w:rPr>
          <w:sz w:val="24"/>
          <w:szCs w:val="24"/>
        </w:rPr>
        <w:t>:</w:t>
      </w:r>
      <w:bookmarkStart w:id="2" w:name="Text26"/>
      <w:r>
        <w:rPr>
          <w:noProof/>
          <w:sz w:val="24"/>
          <w:szCs w:val="24"/>
        </w:rPr>
        <w:t>_</w:t>
      </w:r>
      <w:proofErr w:type="gramEnd"/>
      <w:r>
        <w:rPr>
          <w:noProof/>
          <w:sz w:val="24"/>
          <w:szCs w:val="24"/>
        </w:rPr>
        <w:t>__________________________________________________________</w:t>
      </w:r>
    </w:p>
    <w:p w:rsidR="005873E0" w:rsidRDefault="00834CC3">
      <w:pPr>
        <w:tabs>
          <w:tab w:val="left" w:pos="0"/>
          <w:tab w:val="left" w:pos="720"/>
          <w:tab w:val="left" w:pos="6480"/>
          <w:tab w:val="left" w:pos="7200"/>
          <w:tab w:val="left" w:pos="7920"/>
          <w:tab w:val="left" w:pos="8640"/>
          <w:tab w:val="left" w:pos="9360"/>
        </w:tabs>
        <w:rPr>
          <w:sz w:val="24"/>
          <w:szCs w:val="24"/>
        </w:rPr>
      </w:pPr>
      <w:r>
        <w:rPr>
          <w:noProof/>
          <w:sz w:val="24"/>
          <w:szCs w:val="24"/>
        </w:rPr>
        <w:t>_____________________________________________________________________________</w:t>
      </w:r>
      <w:bookmarkEnd w:id="2"/>
      <w:r>
        <w:rPr>
          <w:sz w:val="24"/>
          <w:szCs w:val="24"/>
        </w:rPr>
        <w:t>.</w:t>
      </w: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834CC3">
      <w:pPr>
        <w:tabs>
          <w:tab w:val="left" w:pos="0"/>
          <w:tab w:val="left" w:pos="720"/>
          <w:tab w:val="left" w:pos="6480"/>
          <w:tab w:val="left" w:pos="7200"/>
          <w:tab w:val="left" w:pos="7920"/>
          <w:tab w:val="left" w:pos="8640"/>
          <w:tab w:val="left" w:pos="9360"/>
        </w:tabs>
        <w:rPr>
          <w:sz w:val="24"/>
          <w:szCs w:val="24"/>
        </w:rPr>
      </w:pPr>
      <w:r>
        <w:rPr>
          <w:sz w:val="24"/>
          <w:szCs w:val="24"/>
        </w:rPr>
        <w:tab/>
        <w:t>The Court, having reviewed the file, received the evidence, and heard statements of counsel, makes the following findings, and enters the following orders:</w:t>
      </w: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834CC3">
      <w:pPr>
        <w:tabs>
          <w:tab w:val="left" w:pos="0"/>
          <w:tab w:val="left" w:pos="720"/>
          <w:tab w:val="left" w:pos="6480"/>
          <w:tab w:val="left" w:pos="7200"/>
          <w:tab w:val="left" w:pos="7920"/>
          <w:tab w:val="left" w:pos="8640"/>
          <w:tab w:val="left" w:pos="9360"/>
        </w:tabs>
        <w:rPr>
          <w:sz w:val="24"/>
          <w:szCs w:val="24"/>
        </w:rPr>
      </w:pPr>
      <w:r>
        <w:rPr>
          <w:sz w:val="24"/>
          <w:szCs w:val="24"/>
        </w:rPr>
        <w:tab/>
      </w:r>
      <w:r>
        <w:rPr>
          <w:b/>
          <w:bCs/>
          <w:sz w:val="24"/>
          <w:szCs w:val="24"/>
        </w:rPr>
        <w:t>□</w:t>
      </w:r>
      <w:r>
        <w:rPr>
          <w:sz w:val="24"/>
          <w:szCs w:val="24"/>
        </w:rPr>
        <w:t xml:space="preserve"> </w:t>
      </w:r>
      <w:proofErr w:type="gramStart"/>
      <w:r>
        <w:rPr>
          <w:sz w:val="24"/>
          <w:szCs w:val="24"/>
        </w:rPr>
        <w:t>The</w:t>
      </w:r>
      <w:proofErr w:type="gramEnd"/>
      <w:r>
        <w:rPr>
          <w:sz w:val="24"/>
          <w:szCs w:val="24"/>
        </w:rPr>
        <w:t xml:space="preserve"> motion was filed by the juvenile and the alleged victim is a child of less than 13 years of age.  The motion is granted.</w:t>
      </w: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834CC3">
      <w:pPr>
        <w:tabs>
          <w:tab w:val="left" w:pos="0"/>
          <w:tab w:val="left" w:pos="720"/>
          <w:tab w:val="left" w:pos="6480"/>
          <w:tab w:val="left" w:pos="7200"/>
          <w:tab w:val="left" w:pos="7920"/>
          <w:tab w:val="left" w:pos="8640"/>
          <w:tab w:val="left" w:pos="9360"/>
        </w:tabs>
        <w:jc w:val="center"/>
        <w:rPr>
          <w:sz w:val="24"/>
          <w:szCs w:val="24"/>
        </w:rPr>
      </w:pPr>
      <w:proofErr w:type="gramStart"/>
      <w:r>
        <w:rPr>
          <w:sz w:val="24"/>
          <w:szCs w:val="24"/>
        </w:rPr>
        <w:t>or</w:t>
      </w:r>
      <w:proofErr w:type="gramEnd"/>
    </w:p>
    <w:p w:rsidR="005873E0" w:rsidRDefault="00834CC3">
      <w:pPr>
        <w:tabs>
          <w:tab w:val="left" w:pos="0"/>
          <w:tab w:val="left" w:pos="720"/>
          <w:tab w:val="left" w:pos="6480"/>
          <w:tab w:val="left" w:pos="7200"/>
          <w:tab w:val="left" w:pos="7920"/>
          <w:tab w:val="left" w:pos="8640"/>
          <w:tab w:val="left" w:pos="9360"/>
        </w:tabs>
        <w:rPr>
          <w:sz w:val="24"/>
          <w:szCs w:val="24"/>
        </w:rPr>
      </w:pPr>
      <w:r>
        <w:rPr>
          <w:sz w:val="24"/>
          <w:szCs w:val="24"/>
        </w:rPr>
        <w:tab/>
      </w:r>
      <w:r>
        <w:rPr>
          <w:b/>
          <w:bCs/>
          <w:sz w:val="24"/>
          <w:szCs w:val="24"/>
        </w:rPr>
        <w:t>□</w:t>
      </w:r>
      <w:r>
        <w:rPr>
          <w:sz w:val="24"/>
          <w:szCs w:val="24"/>
        </w:rPr>
        <w:t xml:space="preserve"> The evidence presented by the State in support of their motion is not sufficient to determine that the alleged victim will be so traumatized as to prevent the child from reasonably communicating to the fact finder or render the child unavailable to testify.  The motion is denied.</w:t>
      </w: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834CC3">
      <w:pPr>
        <w:tabs>
          <w:tab w:val="left" w:pos="0"/>
          <w:tab w:val="left" w:pos="720"/>
          <w:tab w:val="left" w:pos="6480"/>
          <w:tab w:val="left" w:pos="7200"/>
          <w:tab w:val="left" w:pos="7920"/>
          <w:tab w:val="left" w:pos="8640"/>
          <w:tab w:val="left" w:pos="9360"/>
        </w:tabs>
        <w:jc w:val="center"/>
        <w:rPr>
          <w:sz w:val="24"/>
          <w:szCs w:val="24"/>
        </w:rPr>
      </w:pPr>
      <w:proofErr w:type="gramStart"/>
      <w:r>
        <w:rPr>
          <w:sz w:val="24"/>
          <w:szCs w:val="24"/>
        </w:rPr>
        <w:t>or</w:t>
      </w:r>
      <w:proofErr w:type="gramEnd"/>
    </w:p>
    <w:p w:rsidR="005873E0" w:rsidRDefault="00834CC3">
      <w:pPr>
        <w:tabs>
          <w:tab w:val="left" w:pos="0"/>
          <w:tab w:val="left" w:pos="720"/>
          <w:tab w:val="left" w:pos="6480"/>
          <w:tab w:val="left" w:pos="7200"/>
          <w:tab w:val="left" w:pos="7920"/>
          <w:tab w:val="left" w:pos="8640"/>
          <w:tab w:val="left" w:pos="9360"/>
        </w:tabs>
        <w:rPr>
          <w:sz w:val="24"/>
          <w:szCs w:val="24"/>
        </w:rPr>
      </w:pPr>
      <w:r>
        <w:rPr>
          <w:sz w:val="24"/>
          <w:szCs w:val="24"/>
        </w:rPr>
        <w:tab/>
      </w:r>
      <w:r>
        <w:rPr>
          <w:b/>
          <w:bCs/>
          <w:sz w:val="24"/>
          <w:szCs w:val="24"/>
        </w:rPr>
        <w:t>□</w:t>
      </w:r>
      <w:r>
        <w:rPr>
          <w:sz w:val="24"/>
          <w:szCs w:val="24"/>
        </w:rPr>
        <w:t xml:space="preserve"> The motion was filed by the State, the alleged victim is a child of less than 13 years of age, and there is clear and convincing evidence that to require the alleged victim to testify in open court will so traumatize the child as to prevent the child from reasonably communicating to the fact finder or render the child unavailable to testify.  The motion is granted and testimony may be taken outside of the courtroom.  The testimony shall be taken as set out in K.S.A. 38-2359, and only the following persons may be present in the room during the child’s testimony: the attorneys for the juvenile, the state and the child, any person whose presence would contribute to the welfare and </w:t>
      </w:r>
      <w:r>
        <w:rPr>
          <w:sz w:val="24"/>
          <w:szCs w:val="24"/>
        </w:rPr>
        <w:lastRenderedPageBreak/>
        <w:t>well-being of the child, and persons necessary to operate the equipment.</w:t>
      </w: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834CC3">
      <w:pPr>
        <w:tabs>
          <w:tab w:val="left" w:pos="0"/>
          <w:tab w:val="left" w:pos="720"/>
          <w:tab w:val="left" w:pos="6480"/>
          <w:tab w:val="left" w:pos="7200"/>
          <w:tab w:val="left" w:pos="7920"/>
          <w:tab w:val="left" w:pos="8640"/>
          <w:tab w:val="left" w:pos="9360"/>
        </w:tabs>
        <w:rPr>
          <w:sz w:val="24"/>
          <w:szCs w:val="24"/>
        </w:rPr>
      </w:pPr>
      <w:r>
        <w:rPr>
          <w:sz w:val="24"/>
          <w:szCs w:val="24"/>
        </w:rPr>
        <w:tab/>
        <w:t>IT IS SO ORDERED this _____ day of __________________, ______.</w:t>
      </w: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5873E0">
      <w:pPr>
        <w:tabs>
          <w:tab w:val="left" w:pos="0"/>
          <w:tab w:val="left" w:pos="720"/>
          <w:tab w:val="left" w:pos="6480"/>
          <w:tab w:val="left" w:pos="7200"/>
          <w:tab w:val="left" w:pos="7920"/>
          <w:tab w:val="left" w:pos="8640"/>
          <w:tab w:val="left" w:pos="9360"/>
        </w:tabs>
        <w:rPr>
          <w:sz w:val="24"/>
          <w:szCs w:val="24"/>
        </w:rPr>
      </w:pPr>
    </w:p>
    <w:p w:rsidR="005873E0" w:rsidRDefault="00834CC3">
      <w:p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____________________________</w:t>
      </w:r>
    </w:p>
    <w:p w:rsidR="005873E0" w:rsidRDefault="00834CC3">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 xml:space="preserve">Judge of the District Court </w:t>
      </w:r>
    </w:p>
    <w:p w:rsidR="005873E0" w:rsidRDefault="005873E0">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DA56D4" w:rsidRDefault="00DA56D4">
      <w:pPr>
        <w:tabs>
          <w:tab w:val="left" w:pos="0"/>
          <w:tab w:val="left" w:pos="720"/>
          <w:tab w:val="left" w:pos="5760"/>
          <w:tab w:val="left" w:pos="6480"/>
          <w:tab w:val="left" w:pos="7200"/>
          <w:tab w:val="left" w:pos="7920"/>
          <w:tab w:val="left" w:pos="8640"/>
          <w:tab w:val="left" w:pos="9360"/>
        </w:tabs>
        <w:rPr>
          <w:sz w:val="24"/>
          <w:szCs w:val="24"/>
        </w:rPr>
      </w:pPr>
    </w:p>
    <w:p w:rsidR="005873E0" w:rsidRDefault="00834CC3">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5873E0" w:rsidRDefault="005873E0">
      <w:pPr>
        <w:tabs>
          <w:tab w:val="left" w:pos="0"/>
          <w:tab w:val="left" w:pos="720"/>
          <w:tab w:val="left" w:pos="5760"/>
          <w:tab w:val="left" w:pos="6480"/>
          <w:tab w:val="left" w:pos="7200"/>
          <w:tab w:val="left" w:pos="7920"/>
          <w:tab w:val="left" w:pos="8640"/>
          <w:tab w:val="left" w:pos="9360"/>
        </w:tabs>
        <w:rPr>
          <w:sz w:val="24"/>
          <w:szCs w:val="24"/>
        </w:rPr>
      </w:pPr>
    </w:p>
    <w:p w:rsidR="005873E0" w:rsidRDefault="00834CC3">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38-2359.</w:t>
      </w:r>
    </w:p>
    <w:p w:rsidR="005873E0" w:rsidRDefault="005873E0">
      <w:pPr>
        <w:tabs>
          <w:tab w:val="left" w:pos="0"/>
          <w:tab w:val="left" w:pos="720"/>
          <w:tab w:val="left" w:pos="5760"/>
          <w:tab w:val="left" w:pos="6480"/>
          <w:tab w:val="left" w:pos="7200"/>
          <w:tab w:val="left" w:pos="7920"/>
          <w:tab w:val="left" w:pos="8640"/>
          <w:tab w:val="left" w:pos="9360"/>
        </w:tabs>
        <w:rPr>
          <w:sz w:val="24"/>
          <w:szCs w:val="24"/>
        </w:rPr>
      </w:pPr>
    </w:p>
    <w:p w:rsidR="005873E0" w:rsidRDefault="005873E0">
      <w:pPr>
        <w:tabs>
          <w:tab w:val="left" w:pos="0"/>
          <w:tab w:val="left" w:pos="720"/>
          <w:tab w:val="left" w:pos="5760"/>
          <w:tab w:val="left" w:pos="6480"/>
          <w:tab w:val="left" w:pos="7200"/>
          <w:tab w:val="left" w:pos="7920"/>
          <w:tab w:val="left" w:pos="8640"/>
          <w:tab w:val="left" w:pos="9360"/>
        </w:tabs>
        <w:rPr>
          <w:sz w:val="24"/>
          <w:szCs w:val="24"/>
        </w:rPr>
      </w:pPr>
    </w:p>
    <w:p w:rsidR="005873E0" w:rsidRDefault="00834CC3">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5873E0" w:rsidRDefault="005873E0">
      <w:pPr>
        <w:tabs>
          <w:tab w:val="left" w:pos="0"/>
          <w:tab w:val="left" w:pos="720"/>
          <w:tab w:val="left" w:pos="5760"/>
          <w:tab w:val="left" w:pos="6480"/>
          <w:tab w:val="left" w:pos="7200"/>
          <w:tab w:val="left" w:pos="7920"/>
          <w:tab w:val="left" w:pos="8640"/>
          <w:tab w:val="left" w:pos="9360"/>
        </w:tabs>
        <w:jc w:val="both"/>
        <w:rPr>
          <w:sz w:val="24"/>
          <w:szCs w:val="24"/>
        </w:rPr>
      </w:pPr>
    </w:p>
    <w:p w:rsidR="005873E0" w:rsidRDefault="00834CC3">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t>An alleged victim’s testimony may be taken outside the courtroom, under procedures recited by the statute, if the alleged victim is a child less than 13 years of age.  If the testimony is to be p</w:t>
      </w:r>
      <w:r w:rsidR="002248BA">
        <w:rPr>
          <w:sz w:val="24"/>
          <w:szCs w:val="24"/>
        </w:rPr>
        <w:t xml:space="preserve">resented in the courtroom as a </w:t>
      </w:r>
      <w:r>
        <w:rPr>
          <w:sz w:val="24"/>
          <w:szCs w:val="24"/>
        </w:rPr>
        <w:t>recording, specific conditions must be followed as provided in the statute, and the state must establish by clear and convincing evidence that requiring the alleged victim to testify in open court will so traumatize the victim as to prevent the victim from reasonably communicating to the jury or render the victim unavailable to testify. An objection to the admissibility of the testimony taken out of the courtroom may be filed by the procedure provided in the statute.  K.S.A. 38-2359.</w:t>
      </w:r>
    </w:p>
    <w:p w:rsidR="005873E0" w:rsidRDefault="005873E0">
      <w:pPr>
        <w:tabs>
          <w:tab w:val="left" w:pos="0"/>
          <w:tab w:val="left" w:pos="720"/>
          <w:tab w:val="left" w:pos="5760"/>
          <w:tab w:val="left" w:pos="6480"/>
          <w:tab w:val="left" w:pos="7200"/>
          <w:tab w:val="left" w:pos="7920"/>
          <w:tab w:val="left" w:pos="8640"/>
          <w:tab w:val="left" w:pos="9360"/>
        </w:tabs>
        <w:rPr>
          <w:sz w:val="24"/>
          <w:szCs w:val="24"/>
        </w:rPr>
      </w:pPr>
    </w:p>
    <w:p w:rsidR="005873E0" w:rsidRDefault="005873E0">
      <w:pPr>
        <w:tabs>
          <w:tab w:val="left" w:pos="0"/>
          <w:tab w:val="left" w:pos="720"/>
          <w:tab w:val="left" w:pos="5760"/>
          <w:tab w:val="left" w:pos="6480"/>
          <w:tab w:val="left" w:pos="7200"/>
          <w:tab w:val="left" w:pos="7920"/>
          <w:tab w:val="left" w:pos="8640"/>
          <w:tab w:val="left" w:pos="9360"/>
        </w:tabs>
        <w:rPr>
          <w:sz w:val="24"/>
          <w:szCs w:val="24"/>
        </w:rPr>
      </w:pPr>
    </w:p>
    <w:p w:rsidR="005873E0" w:rsidRDefault="00834CC3">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Comments</w:t>
      </w:r>
    </w:p>
    <w:p w:rsidR="005873E0" w:rsidRDefault="005873E0">
      <w:pPr>
        <w:tabs>
          <w:tab w:val="left" w:pos="0"/>
          <w:tab w:val="left" w:pos="720"/>
          <w:tab w:val="left" w:pos="5760"/>
          <w:tab w:val="left" w:pos="6480"/>
          <w:tab w:val="left" w:pos="7200"/>
          <w:tab w:val="left" w:pos="7920"/>
          <w:tab w:val="left" w:pos="8640"/>
          <w:tab w:val="left" w:pos="9360"/>
        </w:tabs>
        <w:rPr>
          <w:sz w:val="24"/>
          <w:szCs w:val="24"/>
        </w:rPr>
      </w:pPr>
    </w:p>
    <w:p w:rsidR="005873E0" w:rsidRDefault="00834CC3">
      <w:pPr>
        <w:tabs>
          <w:tab w:val="left" w:pos="0"/>
          <w:tab w:val="left" w:pos="720"/>
          <w:tab w:val="left" w:pos="5760"/>
          <w:tab w:val="left" w:pos="6480"/>
          <w:tab w:val="left" w:pos="7200"/>
          <w:tab w:val="left" w:pos="7920"/>
          <w:tab w:val="left" w:pos="8640"/>
          <w:tab w:val="left" w:pos="9360"/>
        </w:tabs>
        <w:jc w:val="both"/>
      </w:pPr>
      <w:r>
        <w:rPr>
          <w:sz w:val="24"/>
          <w:szCs w:val="24"/>
        </w:rPr>
        <w:tab/>
        <w:t>The provisions of K.S.A. 60-460(</w:t>
      </w:r>
      <w:proofErr w:type="spellStart"/>
      <w:r>
        <w:rPr>
          <w:sz w:val="24"/>
          <w:szCs w:val="24"/>
        </w:rPr>
        <w:t>dd</w:t>
      </w:r>
      <w:proofErr w:type="spellEnd"/>
      <w:r>
        <w:rPr>
          <w:sz w:val="24"/>
          <w:szCs w:val="24"/>
        </w:rPr>
        <w:t xml:space="preserve">) (statements by children) are inapplicable to juvenile offender proceedings.  </w:t>
      </w:r>
      <w:proofErr w:type="gramStart"/>
      <w:r>
        <w:rPr>
          <w:i/>
          <w:iCs/>
          <w:sz w:val="24"/>
          <w:szCs w:val="24"/>
        </w:rPr>
        <w:t>In re Mary P.</w:t>
      </w:r>
      <w:r>
        <w:rPr>
          <w:sz w:val="24"/>
          <w:szCs w:val="24"/>
        </w:rPr>
        <w:t>, 237 Kan. 456, 701 P.2d 681 (1985).</w:t>
      </w:r>
      <w:proofErr w:type="gramEnd"/>
    </w:p>
    <w:sectPr w:rsidR="005873E0">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E0" w:rsidRDefault="00834CC3">
      <w:r>
        <w:separator/>
      </w:r>
    </w:p>
  </w:endnote>
  <w:endnote w:type="continuationSeparator" w:id="0">
    <w:p w:rsidR="005873E0" w:rsidRDefault="0083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E0" w:rsidRDefault="00834CC3">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E0" w:rsidRDefault="00834CC3">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5610DE">
      <w:rPr>
        <w:noProof/>
        <w:sz w:val="24"/>
        <w:szCs w:val="24"/>
      </w:rPr>
      <w:t>3</w:t>
    </w:r>
    <w:r>
      <w:rPr>
        <w:sz w:val="24"/>
        <w:szCs w:val="24"/>
      </w:rPr>
      <w:fldChar w:fldCharType="end"/>
    </w:r>
    <w:r>
      <w:rPr>
        <w:sz w:val="24"/>
        <w:szCs w:val="24"/>
      </w:rPr>
      <w:t>-</w:t>
    </w:r>
  </w:p>
  <w:p w:rsidR="005873E0" w:rsidRDefault="00587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E0" w:rsidRDefault="00834CC3">
      <w:r>
        <w:separator/>
      </w:r>
    </w:p>
  </w:footnote>
  <w:footnote w:type="continuationSeparator" w:id="0">
    <w:p w:rsidR="005873E0" w:rsidRDefault="00834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E0" w:rsidRDefault="00834CC3">
    <w:pPr>
      <w:tabs>
        <w:tab w:val="right" w:pos="9180"/>
      </w:tabs>
      <w:rPr>
        <w:sz w:val="24"/>
        <w:szCs w:val="24"/>
      </w:rPr>
    </w:pPr>
    <w:r>
      <w:rPr>
        <w:sz w:val="24"/>
        <w:szCs w:val="24"/>
      </w:rPr>
      <w:tab/>
    </w:r>
    <w:r w:rsidR="00973EE4">
      <w:rPr>
        <w:sz w:val="24"/>
        <w:szCs w:val="24"/>
      </w:rPr>
      <w:t>5/1/13</w:t>
    </w:r>
  </w:p>
  <w:p w:rsidR="005873E0" w:rsidRDefault="005873E0">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E0" w:rsidRDefault="00834CC3">
    <w:pPr>
      <w:tabs>
        <w:tab w:val="right" w:pos="9180"/>
      </w:tabs>
      <w:rPr>
        <w:sz w:val="24"/>
        <w:szCs w:val="24"/>
      </w:rPr>
    </w:pPr>
    <w:r>
      <w:rPr>
        <w:sz w:val="24"/>
        <w:szCs w:val="24"/>
      </w:rPr>
      <w:tab/>
    </w:r>
    <w:r w:rsidR="00AC3F5D">
      <w:rPr>
        <w:sz w:val="24"/>
        <w:szCs w:val="24"/>
      </w:rPr>
      <w:t>5/1/13</w:t>
    </w:r>
  </w:p>
  <w:p w:rsidR="005873E0" w:rsidRDefault="005873E0">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C3"/>
    <w:rsid w:val="002248BA"/>
    <w:rsid w:val="003F0EF9"/>
    <w:rsid w:val="005610DE"/>
    <w:rsid w:val="005873E0"/>
    <w:rsid w:val="00834CC3"/>
    <w:rsid w:val="00973EE4"/>
    <w:rsid w:val="00AC3F5D"/>
    <w:rsid w:val="00C525E4"/>
    <w:rsid w:val="00DA56D4"/>
    <w:rsid w:val="00FE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2007-08-01T19:43:00Z</cp:lastPrinted>
  <dcterms:created xsi:type="dcterms:W3CDTF">2016-12-30T17:04:00Z</dcterms:created>
  <dcterms:modified xsi:type="dcterms:W3CDTF">2016-12-30T17:04:00Z</dcterms:modified>
</cp:coreProperties>
</file>