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8A02" w14:textId="77777777" w:rsidR="00787E1E" w:rsidRDefault="00052692">
      <w:pPr>
        <w:jc w:val="center"/>
        <w:rPr>
          <w:sz w:val="24"/>
          <w:szCs w:val="24"/>
        </w:rPr>
      </w:pPr>
      <w:r>
        <w:rPr>
          <w:lang w:val="en-CA"/>
        </w:rPr>
        <w:t xml:space="preserve"> </w:t>
      </w:r>
      <w:r w:rsidR="00787E1E">
        <w:rPr>
          <w:lang w:val="en-CA"/>
        </w:rPr>
        <w:fldChar w:fldCharType="begin"/>
      </w:r>
      <w:r w:rsidR="00787E1E">
        <w:rPr>
          <w:lang w:val="en-CA"/>
        </w:rPr>
        <w:instrText xml:space="preserve"> SEQ CHAPTER \h \r 1</w:instrText>
      </w:r>
      <w:r w:rsidR="00787E1E">
        <w:rPr>
          <w:lang w:val="en-CA"/>
        </w:rPr>
        <w:fldChar w:fldCharType="end"/>
      </w:r>
      <w:r w:rsidR="00787E1E">
        <w:rPr>
          <w:sz w:val="24"/>
          <w:szCs w:val="24"/>
        </w:rPr>
        <w:t>368</w:t>
      </w:r>
    </w:p>
    <w:p w14:paraId="1DBFBDBB" w14:textId="77777777" w:rsidR="00703C0E" w:rsidRDefault="00703C0E">
      <w:pPr>
        <w:jc w:val="center"/>
        <w:rPr>
          <w:sz w:val="24"/>
          <w:szCs w:val="24"/>
        </w:rPr>
      </w:pPr>
    </w:p>
    <w:p w14:paraId="5DA8342F" w14:textId="77777777" w:rsidR="00787E1E" w:rsidRDefault="00787E1E" w:rsidP="00A256BC">
      <w:pPr>
        <w:tabs>
          <w:tab w:val="left" w:leader="underscore" w:pos="6480"/>
        </w:tabs>
        <w:jc w:val="center"/>
        <w:rPr>
          <w:b/>
          <w:bCs/>
          <w:sz w:val="24"/>
          <w:szCs w:val="24"/>
        </w:rPr>
      </w:pPr>
      <w:r>
        <w:rPr>
          <w:b/>
          <w:bCs/>
          <w:sz w:val="24"/>
          <w:szCs w:val="24"/>
        </w:rPr>
        <w:t xml:space="preserve">IN THE DISTRICT COURT OF </w:t>
      </w:r>
      <w:r w:rsidR="00A256BC">
        <w:rPr>
          <w:b/>
          <w:bCs/>
          <w:sz w:val="24"/>
          <w:szCs w:val="24"/>
        </w:rPr>
        <w:tab/>
      </w:r>
      <w:r>
        <w:rPr>
          <w:b/>
          <w:bCs/>
          <w:sz w:val="24"/>
          <w:szCs w:val="24"/>
        </w:rPr>
        <w:t xml:space="preserve"> COUNTY, KANSAS</w:t>
      </w:r>
      <w:r>
        <w:rPr>
          <w:b/>
          <w:bCs/>
          <w:sz w:val="24"/>
          <w:szCs w:val="24"/>
        </w:rPr>
        <w:br/>
      </w:r>
    </w:p>
    <w:p w14:paraId="18E6D787" w14:textId="77777777" w:rsidR="00787E1E" w:rsidRDefault="00787E1E">
      <w:pPr>
        <w:pStyle w:val="BodyText2"/>
      </w:pPr>
      <w:r>
        <w:t>IN THE MATTER OF</w:t>
      </w:r>
      <w:r>
        <w:br/>
      </w:r>
      <w:r>
        <w:br/>
        <w:t>Name_________________________, Juvenile</w:t>
      </w:r>
      <w:r>
        <w:tab/>
      </w:r>
      <w:r>
        <w:tab/>
      </w:r>
      <w:r>
        <w:tab/>
        <w:t>Case No. _____________</w:t>
      </w:r>
    </w:p>
    <w:p w14:paraId="6AE71175" w14:textId="448A49EA" w:rsidR="00787E1E" w:rsidRDefault="008F3CEF">
      <w:pPr>
        <w:rPr>
          <w:b/>
          <w:bCs/>
          <w:sz w:val="24"/>
          <w:szCs w:val="24"/>
        </w:rPr>
      </w:pPr>
      <w:r>
        <w:rPr>
          <w:b/>
          <w:bCs/>
          <w:sz w:val="24"/>
          <w:szCs w:val="24"/>
        </w:rPr>
        <w:t>Year of Birth</w:t>
      </w:r>
      <w:r w:rsidR="00787E1E">
        <w:rPr>
          <w:b/>
          <w:bCs/>
          <w:sz w:val="24"/>
          <w:szCs w:val="24"/>
        </w:rPr>
        <w:t xml:space="preserve"> </w:t>
      </w:r>
      <w:r>
        <w:rPr>
          <w:b/>
          <w:bCs/>
          <w:sz w:val="24"/>
          <w:szCs w:val="24"/>
        </w:rPr>
        <w:t>_______</w:t>
      </w:r>
      <w:proofErr w:type="gramStart"/>
      <w:r>
        <w:rPr>
          <w:b/>
          <w:bCs/>
          <w:sz w:val="24"/>
          <w:szCs w:val="24"/>
        </w:rPr>
        <w:t xml:space="preserve">_  </w:t>
      </w:r>
      <w:r w:rsidR="00787E1E">
        <w:rPr>
          <w:b/>
          <w:bCs/>
          <w:sz w:val="24"/>
          <w:szCs w:val="24"/>
        </w:rPr>
        <w:t>A</w:t>
      </w:r>
      <w:proofErr w:type="gramEnd"/>
      <w:r w:rsidR="00787E1E">
        <w:rPr>
          <w:b/>
          <w:bCs/>
          <w:sz w:val="24"/>
          <w:szCs w:val="24"/>
        </w:rPr>
        <w:t xml:space="preserve">  </w:t>
      </w:r>
      <w:r w:rsidR="00512E5F" w:rsidRPr="00512E5F">
        <w:rPr>
          <w:b/>
          <w:bCs/>
          <w:sz w:val="24"/>
          <w:szCs w:val="24"/>
        </w:rPr>
        <w:sym w:font="Wingdings" w:char="F0A8"/>
      </w:r>
      <w:r w:rsidR="00787E1E">
        <w:rPr>
          <w:b/>
          <w:bCs/>
          <w:sz w:val="24"/>
          <w:szCs w:val="24"/>
        </w:rPr>
        <w:t xml:space="preserve"> male  </w:t>
      </w:r>
      <w:r w:rsidR="00512E5F" w:rsidRPr="00512E5F">
        <w:rPr>
          <w:b/>
          <w:bCs/>
          <w:sz w:val="24"/>
          <w:szCs w:val="24"/>
        </w:rPr>
        <w:sym w:font="Wingdings" w:char="F0A8"/>
      </w:r>
      <w:r w:rsidR="00787E1E">
        <w:rPr>
          <w:b/>
          <w:bCs/>
          <w:sz w:val="24"/>
          <w:szCs w:val="24"/>
        </w:rPr>
        <w:t xml:space="preserve"> female</w:t>
      </w:r>
    </w:p>
    <w:p w14:paraId="3D95B748" w14:textId="77777777" w:rsidR="00787E1E" w:rsidRDefault="00787E1E">
      <w:pPr>
        <w:rPr>
          <w:b/>
          <w:bCs/>
          <w:sz w:val="24"/>
          <w:szCs w:val="24"/>
        </w:rPr>
      </w:pPr>
    </w:p>
    <w:p w14:paraId="33A50FB6" w14:textId="77777777" w:rsidR="00787E1E" w:rsidRDefault="00787E1E">
      <w:pPr>
        <w:tabs>
          <w:tab w:val="left" w:pos="0"/>
          <w:tab w:val="left" w:pos="720"/>
          <w:tab w:val="left" w:pos="6480"/>
          <w:tab w:val="left" w:pos="7200"/>
          <w:tab w:val="left" w:pos="7920"/>
          <w:tab w:val="left" w:pos="8640"/>
          <w:tab w:val="left" w:pos="9360"/>
        </w:tabs>
        <w:jc w:val="center"/>
        <w:rPr>
          <w:b/>
          <w:bCs/>
          <w:sz w:val="24"/>
          <w:szCs w:val="24"/>
          <w:u w:val="single"/>
        </w:rPr>
      </w:pPr>
      <w:r>
        <w:rPr>
          <w:b/>
          <w:bCs/>
          <w:sz w:val="24"/>
          <w:szCs w:val="24"/>
          <w:u w:val="single"/>
        </w:rPr>
        <w:t xml:space="preserve">MOTION ALLEGING VIOLATION OF PROBATION </w:t>
      </w:r>
    </w:p>
    <w:p w14:paraId="5E5888B1" w14:textId="77777777" w:rsidR="00787E1E" w:rsidRDefault="00787E1E">
      <w:pPr>
        <w:tabs>
          <w:tab w:val="left" w:pos="0"/>
          <w:tab w:val="left" w:pos="720"/>
          <w:tab w:val="left" w:pos="6480"/>
          <w:tab w:val="left" w:pos="7200"/>
          <w:tab w:val="left" w:pos="7920"/>
          <w:tab w:val="left" w:pos="8640"/>
          <w:tab w:val="left" w:pos="9360"/>
        </w:tabs>
        <w:jc w:val="center"/>
        <w:rPr>
          <w:b/>
          <w:bCs/>
          <w:sz w:val="24"/>
          <w:szCs w:val="24"/>
          <w:u w:val="single"/>
        </w:rPr>
      </w:pPr>
      <w:r>
        <w:rPr>
          <w:b/>
          <w:bCs/>
          <w:sz w:val="24"/>
          <w:szCs w:val="24"/>
          <w:u w:val="single"/>
        </w:rPr>
        <w:t>OR COURT-ORDERED PLACEMENT</w:t>
      </w:r>
    </w:p>
    <w:p w14:paraId="0580C466" w14:textId="08426EA7" w:rsidR="00787E1E" w:rsidRDefault="004A30C1">
      <w:pPr>
        <w:tabs>
          <w:tab w:val="left" w:pos="0"/>
          <w:tab w:val="left" w:pos="720"/>
          <w:tab w:val="left" w:pos="6480"/>
          <w:tab w:val="left" w:pos="7200"/>
          <w:tab w:val="left" w:pos="7920"/>
          <w:tab w:val="left" w:pos="8640"/>
          <w:tab w:val="left" w:pos="9360"/>
        </w:tabs>
        <w:jc w:val="center"/>
        <w:rPr>
          <w:sz w:val="24"/>
          <w:szCs w:val="24"/>
        </w:rPr>
      </w:pPr>
      <w:r w:rsidRPr="00512E5F">
        <w:rPr>
          <w:b/>
          <w:bCs/>
          <w:sz w:val="24"/>
          <w:szCs w:val="24"/>
        </w:rPr>
        <w:sym w:font="Wingdings" w:char="F0A8"/>
      </w:r>
      <w:r w:rsidR="00787E1E">
        <w:rPr>
          <w:b/>
          <w:bCs/>
          <w:sz w:val="24"/>
          <w:szCs w:val="24"/>
          <w:u w:val="single"/>
        </w:rPr>
        <w:t xml:space="preserve"> AND REQUEST FOR </w:t>
      </w:r>
      <w:r w:rsidR="00C250CC">
        <w:rPr>
          <w:b/>
          <w:bCs/>
          <w:sz w:val="24"/>
          <w:szCs w:val="24"/>
          <w:u w:val="single"/>
        </w:rPr>
        <w:t xml:space="preserve">SUMMONS OR </w:t>
      </w:r>
      <w:r w:rsidR="00787E1E">
        <w:rPr>
          <w:b/>
          <w:bCs/>
          <w:sz w:val="24"/>
          <w:szCs w:val="24"/>
          <w:u w:val="single"/>
        </w:rPr>
        <w:t>WARRANT AND DETENTION</w:t>
      </w:r>
    </w:p>
    <w:p w14:paraId="37FB2538" w14:textId="77777777" w:rsidR="00787E1E" w:rsidRDefault="00787E1E">
      <w:pPr>
        <w:tabs>
          <w:tab w:val="left" w:pos="0"/>
          <w:tab w:val="left" w:pos="720"/>
          <w:tab w:val="left" w:pos="6480"/>
          <w:tab w:val="left" w:pos="7200"/>
          <w:tab w:val="left" w:pos="7920"/>
          <w:tab w:val="left" w:pos="8640"/>
          <w:tab w:val="left" w:pos="9360"/>
        </w:tabs>
        <w:jc w:val="center"/>
        <w:rPr>
          <w:sz w:val="24"/>
          <w:szCs w:val="24"/>
        </w:rPr>
      </w:pPr>
      <w:r>
        <w:rPr>
          <w:sz w:val="24"/>
          <w:szCs w:val="24"/>
        </w:rPr>
        <w:t xml:space="preserve">Pursuant to K.S.A. 38-2368 </w:t>
      </w:r>
      <w:r w:rsidR="00D0533C">
        <w:rPr>
          <w:sz w:val="24"/>
          <w:szCs w:val="24"/>
        </w:rPr>
        <w:t>and 38-2392</w:t>
      </w:r>
    </w:p>
    <w:p w14:paraId="38CF969B" w14:textId="77777777" w:rsidR="00787E1E" w:rsidRDefault="00787E1E">
      <w:pPr>
        <w:tabs>
          <w:tab w:val="left" w:pos="0"/>
          <w:tab w:val="left" w:pos="720"/>
          <w:tab w:val="left" w:pos="6480"/>
          <w:tab w:val="left" w:pos="7200"/>
          <w:tab w:val="left" w:pos="7920"/>
          <w:tab w:val="left" w:pos="8640"/>
          <w:tab w:val="left" w:pos="9360"/>
        </w:tabs>
        <w:jc w:val="center"/>
        <w:rPr>
          <w:sz w:val="24"/>
          <w:szCs w:val="24"/>
        </w:rPr>
      </w:pPr>
    </w:p>
    <w:p w14:paraId="0ED19A2B" w14:textId="2A11F501" w:rsidR="00986AF5"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Comes now ________________________ </w:t>
      </w:r>
      <w:r w:rsidR="005E52B9" w:rsidRPr="005E52B9">
        <w:rPr>
          <w:sz w:val="24"/>
          <w:szCs w:val="24"/>
        </w:rPr>
        <w:t>(</w:t>
      </w:r>
      <w:r w:rsidR="005E52B9" w:rsidRPr="005E52B9">
        <w:rPr>
          <w:i/>
          <w:iCs/>
          <w:sz w:val="24"/>
          <w:szCs w:val="24"/>
        </w:rPr>
        <w:t>Name and Title)</w:t>
      </w:r>
      <w:r w:rsidR="00F54436">
        <w:rPr>
          <w:i/>
          <w:iCs/>
          <w:sz w:val="24"/>
          <w:szCs w:val="24"/>
        </w:rPr>
        <w:t xml:space="preserve"> </w:t>
      </w:r>
      <w:r>
        <w:rPr>
          <w:sz w:val="24"/>
          <w:szCs w:val="24"/>
        </w:rPr>
        <w:t>and alleges that the juvenile offender named above has</w:t>
      </w:r>
      <w:r w:rsidR="00F54436">
        <w:rPr>
          <w:sz w:val="24"/>
          <w:szCs w:val="24"/>
        </w:rPr>
        <w:t>:</w:t>
      </w:r>
      <w:r>
        <w:rPr>
          <w:sz w:val="24"/>
          <w:szCs w:val="24"/>
        </w:rPr>
        <w:t xml:space="preserve"> </w:t>
      </w:r>
    </w:p>
    <w:p w14:paraId="1A141FA4" w14:textId="77777777" w:rsidR="004279F9" w:rsidRDefault="004279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0E9D04" w14:textId="0DF0EFAC" w:rsidR="00986AF5" w:rsidRPr="00B43A83" w:rsidRDefault="00512E5F" w:rsidP="008F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b/>
          <w:sz w:val="24"/>
          <w:szCs w:val="24"/>
        </w:rPr>
      </w:pPr>
      <w:r w:rsidRPr="00512E5F">
        <w:rPr>
          <w:b/>
          <w:bCs/>
          <w:sz w:val="24"/>
          <w:szCs w:val="24"/>
        </w:rPr>
        <w:sym w:font="Wingdings" w:char="F0A8"/>
      </w:r>
      <w:r w:rsidR="00986AF5" w:rsidRPr="00B43A83">
        <w:rPr>
          <w:b/>
          <w:bCs/>
          <w:sz w:val="24"/>
          <w:szCs w:val="24"/>
        </w:rPr>
        <w:t xml:space="preserve"> </w:t>
      </w:r>
      <w:r w:rsidR="00DA6E4E" w:rsidRPr="00B43A83">
        <w:rPr>
          <w:b/>
          <w:sz w:val="24"/>
          <w:szCs w:val="24"/>
        </w:rPr>
        <w:t>committed three or more technical violations of the conditions of probation</w:t>
      </w:r>
      <w:r w:rsidR="004279F9">
        <w:rPr>
          <w:b/>
          <w:sz w:val="24"/>
          <w:szCs w:val="24"/>
        </w:rPr>
        <w:t xml:space="preserve"> or court-ordered placement</w:t>
      </w:r>
      <w:r w:rsidR="00DA6E4E" w:rsidRPr="00B43A83">
        <w:rPr>
          <w:b/>
          <w:sz w:val="24"/>
          <w:szCs w:val="24"/>
        </w:rPr>
        <w:t xml:space="preserve">, prior failed responses are documented in the juvenile’s case plan, and graduated responses to the violation will not suffice. </w:t>
      </w:r>
    </w:p>
    <w:p w14:paraId="78AA4C09" w14:textId="77777777" w:rsidR="00986AF5" w:rsidRPr="00B43A83" w:rsidRDefault="00986AF5" w:rsidP="008F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b/>
          <w:sz w:val="24"/>
          <w:szCs w:val="24"/>
        </w:rPr>
      </w:pPr>
      <w:r w:rsidRPr="00B43A83">
        <w:rPr>
          <w:b/>
          <w:sz w:val="24"/>
          <w:szCs w:val="24"/>
        </w:rPr>
        <w:t>OR</w:t>
      </w:r>
    </w:p>
    <w:p w14:paraId="3833EE34" w14:textId="53611849" w:rsidR="00787E1E" w:rsidRDefault="00512E5F" w:rsidP="008F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b/>
          <w:sz w:val="24"/>
          <w:szCs w:val="24"/>
        </w:rPr>
      </w:pPr>
      <w:r w:rsidRPr="00512E5F">
        <w:rPr>
          <w:b/>
          <w:bCs/>
          <w:sz w:val="24"/>
          <w:szCs w:val="24"/>
        </w:rPr>
        <w:sym w:font="Wingdings" w:char="F0A8"/>
      </w:r>
      <w:r w:rsidR="00986AF5" w:rsidRPr="00B43A83">
        <w:rPr>
          <w:b/>
          <w:bCs/>
          <w:sz w:val="24"/>
          <w:szCs w:val="24"/>
        </w:rPr>
        <w:t xml:space="preserve"> </w:t>
      </w:r>
      <w:r w:rsidR="00787E1E" w:rsidRPr="00B43A83">
        <w:rPr>
          <w:b/>
          <w:sz w:val="24"/>
          <w:szCs w:val="24"/>
        </w:rPr>
        <w:t>violated a condition of probation or of a court-ordered placement</w:t>
      </w:r>
      <w:r w:rsidR="004279F9">
        <w:rPr>
          <w:b/>
          <w:sz w:val="24"/>
          <w:szCs w:val="24"/>
        </w:rPr>
        <w:t xml:space="preserve"> other than a </w:t>
      </w:r>
      <w:r w:rsidR="004279F9" w:rsidRPr="00512E5F">
        <w:rPr>
          <w:b/>
          <w:sz w:val="24"/>
          <w:szCs w:val="24"/>
        </w:rPr>
        <w:t>technical violation</w:t>
      </w:r>
      <w:r w:rsidR="00986AF5" w:rsidRPr="00512E5F">
        <w:rPr>
          <w:b/>
          <w:sz w:val="24"/>
          <w:szCs w:val="24"/>
        </w:rPr>
        <w:t>.</w:t>
      </w:r>
    </w:p>
    <w:p w14:paraId="6E4152A9" w14:textId="77777777" w:rsidR="00512E5F" w:rsidRPr="00B43A83" w:rsidRDefault="00512E5F" w:rsidP="00512E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b/>
          <w:sz w:val="24"/>
          <w:szCs w:val="24"/>
        </w:rPr>
      </w:pPr>
      <w:r w:rsidRPr="00B43A83">
        <w:rPr>
          <w:b/>
          <w:sz w:val="24"/>
          <w:szCs w:val="24"/>
        </w:rPr>
        <w:t>OR</w:t>
      </w:r>
    </w:p>
    <w:p w14:paraId="2E1F166C" w14:textId="42FE7026" w:rsidR="0006174C" w:rsidRPr="00512E5F" w:rsidRDefault="00512E5F" w:rsidP="008F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b/>
          <w:sz w:val="24"/>
          <w:szCs w:val="24"/>
        </w:rPr>
      </w:pPr>
      <w:r w:rsidRPr="00512E5F">
        <w:rPr>
          <w:b/>
          <w:bCs/>
          <w:sz w:val="24"/>
          <w:szCs w:val="24"/>
        </w:rPr>
        <w:sym w:font="Wingdings" w:char="F0A8"/>
      </w:r>
      <w:r w:rsidRPr="00512E5F">
        <w:rPr>
          <w:b/>
          <w:bCs/>
          <w:sz w:val="24"/>
          <w:szCs w:val="24"/>
        </w:rPr>
        <w:t xml:space="preserve"> </w:t>
      </w:r>
      <w:r w:rsidR="0006174C" w:rsidRPr="00512E5F">
        <w:rPr>
          <w:b/>
          <w:sz w:val="24"/>
          <w:szCs w:val="24"/>
        </w:rPr>
        <w:t xml:space="preserve">the juvenile </w:t>
      </w:r>
      <w:r>
        <w:rPr>
          <w:b/>
          <w:sz w:val="24"/>
          <w:szCs w:val="24"/>
        </w:rPr>
        <w:t xml:space="preserve">violated a condition of probation and </w:t>
      </w:r>
      <w:r w:rsidR="0006174C" w:rsidRPr="00512E5F">
        <w:rPr>
          <w:b/>
          <w:sz w:val="24"/>
          <w:szCs w:val="24"/>
        </w:rPr>
        <w:t>is demonstrating escalating use of physical violence, aggression, weapons, damage to property, or life-threatening substances.</w:t>
      </w:r>
    </w:p>
    <w:p w14:paraId="3B462153" w14:textId="77777777" w:rsidR="00C250CC" w:rsidRDefault="00E66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movant</w:t>
      </w:r>
      <w:r w:rsidR="00C250CC">
        <w:rPr>
          <w:sz w:val="24"/>
          <w:szCs w:val="24"/>
        </w:rPr>
        <w:t xml:space="preserve"> requests that the Court issue</w:t>
      </w:r>
    </w:p>
    <w:p w14:paraId="0C793E3A" w14:textId="77777777" w:rsidR="008F5261" w:rsidRDefault="008F52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54FF14" w14:textId="0B1039AE" w:rsidR="00C250CC" w:rsidRPr="00B43A83" w:rsidRDefault="00C250CC" w:rsidP="008F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b/>
          <w:bCs/>
          <w:sz w:val="24"/>
          <w:szCs w:val="24"/>
        </w:rPr>
      </w:pPr>
      <w:r w:rsidRPr="00B43A83">
        <w:rPr>
          <w:b/>
          <w:sz w:val="24"/>
          <w:szCs w:val="24"/>
        </w:rPr>
        <w:tab/>
      </w:r>
      <w:r w:rsidR="00512E5F" w:rsidRPr="00512E5F">
        <w:rPr>
          <w:b/>
          <w:bCs/>
          <w:sz w:val="24"/>
          <w:szCs w:val="24"/>
        </w:rPr>
        <w:sym w:font="Wingdings" w:char="F0A8"/>
      </w:r>
      <w:r w:rsidRPr="00B43A83">
        <w:rPr>
          <w:b/>
          <w:bCs/>
          <w:sz w:val="24"/>
          <w:szCs w:val="24"/>
        </w:rPr>
        <w:t xml:space="preserve"> a summons of the juvenile named above.</w:t>
      </w:r>
    </w:p>
    <w:p w14:paraId="31CA6B19" w14:textId="77777777" w:rsidR="00C250CC" w:rsidRPr="00B43A83" w:rsidRDefault="00C250CC" w:rsidP="008F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b/>
          <w:sz w:val="24"/>
          <w:szCs w:val="24"/>
        </w:rPr>
      </w:pPr>
      <w:r w:rsidRPr="00B43A83">
        <w:rPr>
          <w:b/>
          <w:bCs/>
          <w:sz w:val="24"/>
          <w:szCs w:val="24"/>
        </w:rPr>
        <w:tab/>
        <w:t>OR</w:t>
      </w:r>
    </w:p>
    <w:p w14:paraId="3D7B66D6" w14:textId="3B544276" w:rsidR="00C250CC" w:rsidRPr="00B43A83" w:rsidRDefault="00C250CC" w:rsidP="008F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b/>
          <w:sz w:val="24"/>
          <w:szCs w:val="24"/>
        </w:rPr>
      </w:pPr>
      <w:r w:rsidRPr="00B43A83">
        <w:rPr>
          <w:b/>
          <w:bCs/>
          <w:sz w:val="24"/>
          <w:szCs w:val="24"/>
        </w:rPr>
        <w:tab/>
      </w:r>
      <w:r w:rsidR="00512E5F" w:rsidRPr="00512E5F">
        <w:rPr>
          <w:b/>
          <w:bCs/>
          <w:sz w:val="24"/>
          <w:szCs w:val="24"/>
        </w:rPr>
        <w:sym w:font="Wingdings" w:char="F0A8"/>
      </w:r>
      <w:r w:rsidR="00787E1E" w:rsidRPr="00B43A83">
        <w:rPr>
          <w:b/>
          <w:sz w:val="24"/>
          <w:szCs w:val="24"/>
        </w:rPr>
        <w:t xml:space="preserve"> a warrant and order </w:t>
      </w:r>
      <w:r w:rsidR="004279F9">
        <w:rPr>
          <w:b/>
          <w:sz w:val="24"/>
          <w:szCs w:val="24"/>
        </w:rPr>
        <w:t xml:space="preserve">for </w:t>
      </w:r>
      <w:r w:rsidR="00787E1E" w:rsidRPr="00B43A83">
        <w:rPr>
          <w:b/>
          <w:sz w:val="24"/>
          <w:szCs w:val="24"/>
        </w:rPr>
        <w:t>the detention of the juvenile named above.</w:t>
      </w:r>
    </w:p>
    <w:p w14:paraId="7718ABCC" w14:textId="77777777" w:rsidR="003345D4" w:rsidRDefault="003345D4">
      <w:pPr>
        <w:widowControl/>
        <w:autoSpaceDE/>
        <w:autoSpaceDN/>
        <w:adjustRightInd/>
        <w:spacing w:after="200" w:line="276" w:lineRule="auto"/>
        <w:rPr>
          <w:sz w:val="24"/>
          <w:szCs w:val="24"/>
        </w:rPr>
      </w:pPr>
      <w:r>
        <w:rPr>
          <w:sz w:val="24"/>
          <w:szCs w:val="24"/>
        </w:rPr>
        <w:br w:type="page"/>
      </w:r>
    </w:p>
    <w:p w14:paraId="4A0747B8" w14:textId="77777777" w:rsidR="003345D4" w:rsidRDefault="003345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ab/>
      </w:r>
      <w:r w:rsidR="00787E1E">
        <w:rPr>
          <w:sz w:val="24"/>
          <w:szCs w:val="24"/>
        </w:rPr>
        <w:t xml:space="preserve">In support thereof movant informs the Court: </w:t>
      </w:r>
    </w:p>
    <w:p w14:paraId="422507E5" w14:textId="11281701"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i/>
          <w:iCs/>
          <w:sz w:val="24"/>
          <w:szCs w:val="24"/>
        </w:rPr>
        <w:t xml:space="preserve">(The court cannot issue a warrant </w:t>
      </w:r>
      <w:r w:rsidR="00F318A8">
        <w:rPr>
          <w:i/>
          <w:iCs/>
          <w:sz w:val="24"/>
          <w:szCs w:val="24"/>
        </w:rPr>
        <w:t xml:space="preserve">based on technical violations </w:t>
      </w:r>
      <w:r>
        <w:rPr>
          <w:i/>
          <w:iCs/>
          <w:sz w:val="24"/>
          <w:szCs w:val="24"/>
        </w:rPr>
        <w:t xml:space="preserve">unless </w:t>
      </w:r>
      <w:r w:rsidR="004279F9">
        <w:rPr>
          <w:i/>
          <w:iCs/>
          <w:sz w:val="24"/>
          <w:szCs w:val="24"/>
        </w:rPr>
        <w:t xml:space="preserve">the juvenile poses a significant risk of physical harm to another or damage to property, and </w:t>
      </w:r>
      <w:r>
        <w:rPr>
          <w:i/>
          <w:iCs/>
          <w:sz w:val="24"/>
          <w:szCs w:val="24"/>
        </w:rPr>
        <w:t xml:space="preserve">the basis for </w:t>
      </w:r>
      <w:proofErr w:type="spellStart"/>
      <w:r>
        <w:rPr>
          <w:i/>
          <w:iCs/>
          <w:sz w:val="24"/>
          <w:szCs w:val="24"/>
        </w:rPr>
        <w:t>ASFA</w:t>
      </w:r>
      <w:proofErr w:type="spellEnd"/>
      <w:r>
        <w:rPr>
          <w:i/>
          <w:iCs/>
          <w:sz w:val="24"/>
          <w:szCs w:val="24"/>
        </w:rPr>
        <w:t xml:space="preserve"> findings is provided.)</w:t>
      </w:r>
    </w:p>
    <w:p w14:paraId="283DB9A6"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17CD7265"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209ED4CD"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31614F85"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3ECFA76F"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6BA3106C"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5E868A21"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05F6A4A0"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19A262DE"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6F87688F"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52650CB7"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2F6E1F34"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75537BB1"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3B22343F"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08031563"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458D3496"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54398492"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43B54E1F"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20C62554"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0BB2F7A9"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46701A72"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78737C8E"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332FA7CD"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20993706"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2A233BDE" w14:textId="77777777" w:rsidR="00FB296D" w:rsidRDefault="00FB2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ACA21A"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D384FA" w14:textId="25C701A0"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Movant requests that the Court set the matter for hearing and issue a</w:t>
      </w:r>
      <w:r w:rsidR="00C250CC">
        <w:rPr>
          <w:sz w:val="24"/>
          <w:szCs w:val="24"/>
        </w:rPr>
        <w:t xml:space="preserve"> </w:t>
      </w:r>
      <w:r w:rsidR="00FE6B1F" w:rsidRPr="00512E5F">
        <w:rPr>
          <w:b/>
          <w:bCs/>
          <w:sz w:val="24"/>
          <w:szCs w:val="24"/>
        </w:rPr>
        <w:sym w:font="Wingdings" w:char="F0A8"/>
      </w:r>
      <w:r w:rsidR="00C250CC" w:rsidRPr="00B43A83">
        <w:rPr>
          <w:b/>
          <w:sz w:val="24"/>
          <w:szCs w:val="24"/>
        </w:rPr>
        <w:t xml:space="preserve"> summons </w:t>
      </w:r>
      <w:r w:rsidR="00FE6B1F" w:rsidRPr="00512E5F">
        <w:rPr>
          <w:b/>
          <w:bCs/>
          <w:sz w:val="24"/>
          <w:szCs w:val="24"/>
        </w:rPr>
        <w:sym w:font="Wingdings" w:char="F0A8"/>
      </w:r>
      <w:r w:rsidR="00C250CC" w:rsidRPr="00B43A83">
        <w:rPr>
          <w:b/>
          <w:sz w:val="24"/>
          <w:szCs w:val="24"/>
        </w:rPr>
        <w:t xml:space="preserve"> w</w:t>
      </w:r>
      <w:r w:rsidRPr="00B43A83">
        <w:rPr>
          <w:b/>
          <w:sz w:val="24"/>
          <w:szCs w:val="24"/>
        </w:rPr>
        <w:t xml:space="preserve">arrant </w:t>
      </w:r>
      <w:r w:rsidRPr="00B43A83">
        <w:rPr>
          <w:b/>
          <w:i/>
          <w:iCs/>
          <w:sz w:val="24"/>
          <w:szCs w:val="24"/>
        </w:rPr>
        <w:t>(Form 311)</w:t>
      </w:r>
    </w:p>
    <w:p w14:paraId="2BA15A3E"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0FB3E5" w14:textId="77777777" w:rsidR="00787E1E" w:rsidRDefault="00787E1E" w:rsidP="00906873">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rPr>
          <w:sz w:val="24"/>
          <w:szCs w:val="24"/>
        </w:rPr>
      </w:pPr>
      <w:r>
        <w:rPr>
          <w:sz w:val="24"/>
          <w:szCs w:val="24"/>
        </w:rPr>
        <w:t>___________________________</w:t>
      </w:r>
    </w:p>
    <w:p w14:paraId="3D753AF3" w14:textId="77777777" w:rsidR="00D54FEF" w:rsidRDefault="00787E1E" w:rsidP="009068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rPr>
          <w:sz w:val="24"/>
          <w:szCs w:val="24"/>
        </w:rPr>
      </w:pPr>
      <w:r>
        <w:rPr>
          <w:sz w:val="24"/>
          <w:szCs w:val="24"/>
        </w:rPr>
        <w:t>Movant</w:t>
      </w:r>
    </w:p>
    <w:p w14:paraId="342F3070" w14:textId="12E664FB" w:rsidR="002F34EA" w:rsidRDefault="002F34EA" w:rsidP="00906873">
      <w:pPr>
        <w:tabs>
          <w:tab w:val="left" w:pos="4320"/>
        </w:tabs>
        <w:spacing w:line="276" w:lineRule="auto"/>
        <w:ind w:left="4320"/>
        <w:rPr>
          <w:sz w:val="24"/>
          <w:szCs w:val="24"/>
        </w:rPr>
      </w:pPr>
      <w:r>
        <w:rPr>
          <w:sz w:val="24"/>
          <w:szCs w:val="24"/>
        </w:rPr>
        <w:t>Name &amp; Supreme Court Number:</w:t>
      </w:r>
    </w:p>
    <w:p w14:paraId="3F271819" w14:textId="21E61B8D" w:rsidR="00906873" w:rsidRDefault="00906873" w:rsidP="00906873">
      <w:pPr>
        <w:tabs>
          <w:tab w:val="left" w:pos="4320"/>
        </w:tabs>
        <w:spacing w:line="276" w:lineRule="auto"/>
        <w:ind w:left="4320"/>
        <w:rPr>
          <w:sz w:val="24"/>
          <w:szCs w:val="24"/>
        </w:rPr>
      </w:pPr>
      <w:r>
        <w:rPr>
          <w:sz w:val="24"/>
          <w:szCs w:val="24"/>
        </w:rPr>
        <w:t>_________________________________________</w:t>
      </w:r>
    </w:p>
    <w:p w14:paraId="7105521A" w14:textId="2251B8E7" w:rsidR="00C53DE5" w:rsidRPr="00700694" w:rsidRDefault="00C53DE5" w:rsidP="00906873">
      <w:pPr>
        <w:tabs>
          <w:tab w:val="left" w:pos="4320"/>
        </w:tabs>
        <w:spacing w:line="276" w:lineRule="auto"/>
        <w:ind w:left="4320"/>
        <w:rPr>
          <w:sz w:val="24"/>
          <w:szCs w:val="24"/>
        </w:rPr>
      </w:pPr>
      <w:r w:rsidRPr="00700694">
        <w:rPr>
          <w:sz w:val="24"/>
          <w:szCs w:val="24"/>
        </w:rPr>
        <w:t xml:space="preserve">Address 1: </w:t>
      </w:r>
      <w:bookmarkStart w:id="0" w:name="Text35"/>
      <w:r w:rsidRPr="00700694">
        <w:rPr>
          <w:sz w:val="24"/>
          <w:szCs w:val="24"/>
          <w:u w:val="single"/>
        </w:rPr>
        <w:fldChar w:fldCharType="begin">
          <w:ffData>
            <w:name w:val="Text35"/>
            <w:enabled/>
            <w:calcOnExit w:val="0"/>
            <w:textInput/>
          </w:ffData>
        </w:fldChar>
      </w:r>
      <w:r w:rsidRPr="00700694">
        <w:rPr>
          <w:sz w:val="24"/>
          <w:szCs w:val="24"/>
          <w:u w:val="single"/>
        </w:rPr>
        <w:instrText xml:space="preserve"> FORMTEXT </w:instrText>
      </w:r>
      <w:r w:rsidRPr="00700694">
        <w:rPr>
          <w:sz w:val="24"/>
          <w:szCs w:val="24"/>
          <w:u w:val="single"/>
        </w:rPr>
      </w:r>
      <w:r w:rsidRPr="00700694">
        <w:rPr>
          <w:sz w:val="24"/>
          <w:szCs w:val="24"/>
          <w:u w:val="single"/>
        </w:rPr>
        <w:fldChar w:fldCharType="separate"/>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xml:space="preserve">                                                       </w:t>
      </w:r>
      <w:r w:rsidRPr="00700694">
        <w:rPr>
          <w:noProof/>
          <w:sz w:val="24"/>
          <w:szCs w:val="24"/>
          <w:u w:val="single"/>
        </w:rPr>
        <w:t> </w:t>
      </w:r>
      <w:r w:rsidRPr="00700694">
        <w:rPr>
          <w:sz w:val="24"/>
          <w:szCs w:val="24"/>
          <w:u w:val="single"/>
        </w:rPr>
        <w:fldChar w:fldCharType="end"/>
      </w:r>
      <w:bookmarkEnd w:id="0"/>
    </w:p>
    <w:p w14:paraId="742BA8E7" w14:textId="77777777" w:rsidR="00C53DE5" w:rsidRPr="00700694" w:rsidRDefault="00C53DE5" w:rsidP="00906873">
      <w:pPr>
        <w:tabs>
          <w:tab w:val="left" w:pos="4320"/>
        </w:tabs>
        <w:spacing w:line="276" w:lineRule="auto"/>
        <w:rPr>
          <w:sz w:val="24"/>
          <w:szCs w:val="24"/>
        </w:rPr>
      </w:pPr>
      <w:r w:rsidRPr="00700694">
        <w:rPr>
          <w:sz w:val="24"/>
          <w:szCs w:val="24"/>
        </w:rPr>
        <w:tab/>
        <w:t xml:space="preserve">Address 2: </w:t>
      </w:r>
      <w:bookmarkStart w:id="1" w:name="Text36"/>
      <w:r w:rsidRPr="00700694">
        <w:rPr>
          <w:sz w:val="24"/>
          <w:szCs w:val="24"/>
          <w:u w:val="single"/>
        </w:rPr>
        <w:fldChar w:fldCharType="begin">
          <w:ffData>
            <w:name w:val="Text36"/>
            <w:enabled/>
            <w:calcOnExit w:val="0"/>
            <w:textInput/>
          </w:ffData>
        </w:fldChar>
      </w:r>
      <w:r w:rsidRPr="00700694">
        <w:rPr>
          <w:sz w:val="24"/>
          <w:szCs w:val="24"/>
          <w:u w:val="single"/>
        </w:rPr>
        <w:instrText xml:space="preserve"> FORMTEXT </w:instrText>
      </w:r>
      <w:r w:rsidRPr="00700694">
        <w:rPr>
          <w:sz w:val="24"/>
          <w:szCs w:val="24"/>
          <w:u w:val="single"/>
        </w:rPr>
      </w:r>
      <w:r w:rsidRPr="00700694">
        <w:rPr>
          <w:sz w:val="24"/>
          <w:szCs w:val="24"/>
          <w:u w:val="single"/>
        </w:rPr>
        <w:fldChar w:fldCharType="separate"/>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xml:space="preserve">                                                       </w:t>
      </w:r>
      <w:r w:rsidRPr="00700694">
        <w:rPr>
          <w:noProof/>
          <w:sz w:val="24"/>
          <w:szCs w:val="24"/>
          <w:u w:val="single"/>
        </w:rPr>
        <w:t> </w:t>
      </w:r>
      <w:r w:rsidRPr="00700694">
        <w:rPr>
          <w:sz w:val="24"/>
          <w:szCs w:val="24"/>
          <w:u w:val="single"/>
        </w:rPr>
        <w:fldChar w:fldCharType="end"/>
      </w:r>
      <w:bookmarkEnd w:id="1"/>
    </w:p>
    <w:p w14:paraId="49FB90B1" w14:textId="77777777" w:rsidR="00C53DE5" w:rsidRPr="00700694" w:rsidRDefault="00C53DE5" w:rsidP="00906873">
      <w:pPr>
        <w:tabs>
          <w:tab w:val="left" w:pos="4320"/>
        </w:tabs>
        <w:spacing w:line="276" w:lineRule="auto"/>
        <w:rPr>
          <w:sz w:val="24"/>
          <w:szCs w:val="24"/>
        </w:rPr>
      </w:pPr>
      <w:r w:rsidRPr="00700694">
        <w:rPr>
          <w:sz w:val="24"/>
          <w:szCs w:val="24"/>
        </w:rPr>
        <w:tab/>
        <w:t xml:space="preserve">City, State, Zip: </w:t>
      </w:r>
      <w:bookmarkStart w:id="2" w:name="Text37"/>
      <w:r w:rsidRPr="00700694">
        <w:rPr>
          <w:sz w:val="24"/>
          <w:szCs w:val="24"/>
          <w:u w:val="single"/>
        </w:rPr>
        <w:fldChar w:fldCharType="begin">
          <w:ffData>
            <w:name w:val="Text37"/>
            <w:enabled/>
            <w:calcOnExit w:val="0"/>
            <w:textInput/>
          </w:ffData>
        </w:fldChar>
      </w:r>
      <w:r w:rsidRPr="00700694">
        <w:rPr>
          <w:sz w:val="24"/>
          <w:szCs w:val="24"/>
          <w:u w:val="single"/>
        </w:rPr>
        <w:instrText xml:space="preserve"> FORMTEXT </w:instrText>
      </w:r>
      <w:r w:rsidRPr="00700694">
        <w:rPr>
          <w:sz w:val="24"/>
          <w:szCs w:val="24"/>
          <w:u w:val="single"/>
        </w:rPr>
      </w:r>
      <w:r w:rsidRPr="00700694">
        <w:rPr>
          <w:sz w:val="24"/>
          <w:szCs w:val="24"/>
          <w:u w:val="single"/>
        </w:rPr>
        <w:fldChar w:fldCharType="separate"/>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xml:space="preserve">                                               </w:t>
      </w:r>
      <w:r w:rsidRPr="00700694">
        <w:rPr>
          <w:noProof/>
          <w:sz w:val="24"/>
          <w:szCs w:val="24"/>
          <w:u w:val="single"/>
        </w:rPr>
        <w:t> </w:t>
      </w:r>
      <w:r w:rsidRPr="00700694">
        <w:rPr>
          <w:sz w:val="24"/>
          <w:szCs w:val="24"/>
          <w:u w:val="single"/>
        </w:rPr>
        <w:fldChar w:fldCharType="end"/>
      </w:r>
      <w:bookmarkEnd w:id="2"/>
    </w:p>
    <w:p w14:paraId="52EAA9FF" w14:textId="77777777" w:rsidR="00C53DE5" w:rsidRDefault="00C53DE5" w:rsidP="00906873">
      <w:pPr>
        <w:tabs>
          <w:tab w:val="left" w:pos="4320"/>
        </w:tabs>
        <w:spacing w:line="276" w:lineRule="auto"/>
        <w:rPr>
          <w:sz w:val="24"/>
          <w:szCs w:val="24"/>
          <w:u w:val="single"/>
        </w:rPr>
      </w:pPr>
      <w:r w:rsidRPr="00700694">
        <w:rPr>
          <w:sz w:val="24"/>
          <w:szCs w:val="24"/>
        </w:rPr>
        <w:tab/>
        <w:t xml:space="preserve">Telephone Number: </w:t>
      </w:r>
      <w:bookmarkStart w:id="3" w:name="Text84"/>
      <w:r w:rsidRPr="00700694">
        <w:rPr>
          <w:sz w:val="24"/>
          <w:szCs w:val="24"/>
          <w:u w:val="single"/>
        </w:rPr>
        <w:fldChar w:fldCharType="begin">
          <w:ffData>
            <w:name w:val="Text84"/>
            <w:enabled/>
            <w:calcOnExit w:val="0"/>
            <w:textInput/>
          </w:ffData>
        </w:fldChar>
      </w:r>
      <w:r w:rsidRPr="00700694">
        <w:rPr>
          <w:sz w:val="24"/>
          <w:szCs w:val="24"/>
          <w:u w:val="single"/>
        </w:rPr>
        <w:instrText xml:space="preserve"> FORMTEXT </w:instrText>
      </w:r>
      <w:r w:rsidRPr="00700694">
        <w:rPr>
          <w:sz w:val="24"/>
          <w:szCs w:val="24"/>
          <w:u w:val="single"/>
        </w:rPr>
      </w:r>
      <w:r w:rsidRPr="00700694">
        <w:rPr>
          <w:sz w:val="24"/>
          <w:szCs w:val="24"/>
          <w:u w:val="single"/>
        </w:rPr>
        <w:fldChar w:fldCharType="separate"/>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w:t>
      </w:r>
      <w:r w:rsidRPr="00700694">
        <w:rPr>
          <w:noProof/>
          <w:sz w:val="24"/>
          <w:szCs w:val="24"/>
          <w:u w:val="single"/>
        </w:rPr>
        <w:t xml:space="preserve">                                        </w:t>
      </w:r>
      <w:r w:rsidRPr="00700694">
        <w:rPr>
          <w:noProof/>
          <w:sz w:val="24"/>
          <w:szCs w:val="24"/>
          <w:u w:val="single"/>
        </w:rPr>
        <w:t> </w:t>
      </w:r>
      <w:r w:rsidRPr="00700694">
        <w:rPr>
          <w:sz w:val="24"/>
          <w:szCs w:val="24"/>
          <w:u w:val="single"/>
        </w:rPr>
        <w:fldChar w:fldCharType="end"/>
      </w:r>
      <w:bookmarkEnd w:id="3"/>
    </w:p>
    <w:p w14:paraId="30496F41" w14:textId="1F240D49" w:rsidR="00906873" w:rsidRPr="00906873" w:rsidRDefault="00906873" w:rsidP="00906873">
      <w:pPr>
        <w:tabs>
          <w:tab w:val="left" w:pos="4320"/>
        </w:tabs>
        <w:spacing w:line="276" w:lineRule="auto"/>
        <w:ind w:left="4320"/>
        <w:rPr>
          <w:sz w:val="24"/>
          <w:szCs w:val="24"/>
        </w:rPr>
      </w:pPr>
      <w:r w:rsidRPr="00906873">
        <w:rPr>
          <w:sz w:val="24"/>
          <w:szCs w:val="24"/>
        </w:rPr>
        <w:t>Fax Number: ______________________________</w:t>
      </w:r>
    </w:p>
    <w:p w14:paraId="04924048" w14:textId="75AF772C" w:rsidR="00D54FEF" w:rsidRDefault="00C53DE5" w:rsidP="00F544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1440"/>
        <w:rPr>
          <w:sz w:val="24"/>
          <w:szCs w:val="24"/>
        </w:rPr>
      </w:pPr>
      <w:r>
        <w:rPr>
          <w:sz w:val="24"/>
          <w:szCs w:val="24"/>
        </w:rPr>
        <w:t>Email: _______________</w:t>
      </w:r>
      <w:r w:rsidR="00F54436">
        <w:rPr>
          <w:sz w:val="24"/>
          <w:szCs w:val="24"/>
        </w:rPr>
        <w:t>_____________________</w:t>
      </w:r>
      <w:r w:rsidR="008F5261">
        <w:rPr>
          <w:rFonts w:eastAsia="Times New Roman"/>
          <w:sz w:val="24"/>
          <w:szCs w:val="24"/>
        </w:rPr>
        <w:br w:type="page"/>
      </w:r>
    </w:p>
    <w:p w14:paraId="79B8BD67"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lastRenderedPageBreak/>
        <w:t>Authority</w:t>
      </w:r>
    </w:p>
    <w:p w14:paraId="3F4721E9"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ECCD79"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K.S.A. 38-2368</w:t>
      </w:r>
      <w:r w:rsidR="008F5261">
        <w:rPr>
          <w:sz w:val="24"/>
          <w:szCs w:val="24"/>
        </w:rPr>
        <w:t xml:space="preserve"> and 38-2392</w:t>
      </w:r>
      <w:r>
        <w:rPr>
          <w:sz w:val="24"/>
          <w:szCs w:val="24"/>
        </w:rPr>
        <w:t>.</w:t>
      </w:r>
    </w:p>
    <w:p w14:paraId="65936F06"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1731BD"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DC0376"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Notes on Use</w:t>
      </w:r>
    </w:p>
    <w:p w14:paraId="5B7DC3F8"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0F18DF" w14:textId="77777777" w:rsidR="00154103"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 xml:space="preserve">The statute provides that the state, the victim of the offense committed by the juvenile offender, the court services officer supervising the juvenile offender, or the current custodian and placement of the juvenile offender may file a report with the court alleging violation of probation or of a court-ordered </w:t>
      </w:r>
      <w:proofErr w:type="gramStart"/>
      <w:r>
        <w:rPr>
          <w:sz w:val="24"/>
          <w:szCs w:val="24"/>
        </w:rPr>
        <w:t>placement, and</w:t>
      </w:r>
      <w:proofErr w:type="gramEnd"/>
      <w:r>
        <w:rPr>
          <w:sz w:val="24"/>
          <w:szCs w:val="24"/>
        </w:rPr>
        <w:t xml:space="preserve"> describing the violation.</w:t>
      </w:r>
      <w:r w:rsidR="00E6603C">
        <w:rPr>
          <w:sz w:val="24"/>
          <w:szCs w:val="24"/>
        </w:rPr>
        <w:t xml:space="preserve"> K.S.A. 38-2368(a). </w:t>
      </w:r>
      <w:r>
        <w:rPr>
          <w:sz w:val="24"/>
          <w:szCs w:val="24"/>
        </w:rPr>
        <w:t>A motion</w:t>
      </w:r>
      <w:r w:rsidR="009C3706">
        <w:rPr>
          <w:sz w:val="24"/>
          <w:szCs w:val="24"/>
        </w:rPr>
        <w:t xml:space="preserve"> for hearing on the allegation </w:t>
      </w:r>
      <w:r>
        <w:rPr>
          <w:sz w:val="24"/>
          <w:szCs w:val="24"/>
        </w:rPr>
        <w:t xml:space="preserve">may be made by the court, the </w:t>
      </w:r>
      <w:r w:rsidR="00F318A8">
        <w:rPr>
          <w:sz w:val="24"/>
          <w:szCs w:val="24"/>
        </w:rPr>
        <w:t>secretary</w:t>
      </w:r>
      <w:r>
        <w:rPr>
          <w:sz w:val="24"/>
          <w:szCs w:val="24"/>
        </w:rPr>
        <w:t>, or any party. K.S.A. 38-2368(a).</w:t>
      </w:r>
      <w:r w:rsidR="00E6603C">
        <w:rPr>
          <w:sz w:val="24"/>
          <w:szCs w:val="24"/>
        </w:rPr>
        <w:t xml:space="preserve"> </w:t>
      </w:r>
    </w:p>
    <w:p w14:paraId="571228CC" w14:textId="77777777" w:rsidR="00154103" w:rsidRDefault="00154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2D3F5D6" w14:textId="30CBDA1D" w:rsidR="00787E1E" w:rsidRDefault="00154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DF73D5">
        <w:rPr>
          <w:sz w:val="24"/>
          <w:szCs w:val="24"/>
        </w:rPr>
        <w:t>A technical violation, as defined in K.S.A. 38-2302(bb), shall only be considered by the court for revocation of probation if “(1) it is a third or subsequent technical violation; (2) prior failed responses are documented in the juvenile’s case plan; and (3) the community supervision officer has determined and documented that graduated responses to the violation will not suffice.” K.S.A. 38-2392(b).</w:t>
      </w:r>
    </w:p>
    <w:p w14:paraId="23864DDC" w14:textId="77777777" w:rsidR="00260157" w:rsidRDefault="00260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DFC97E0" w14:textId="71ABA12A" w:rsidR="00260157" w:rsidRDefault="00260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755991">
        <w:rPr>
          <w:sz w:val="24"/>
          <w:szCs w:val="24"/>
        </w:rPr>
        <w:t>W</w:t>
      </w:r>
      <w:r w:rsidRPr="00260157">
        <w:rPr>
          <w:sz w:val="24"/>
          <w:szCs w:val="24"/>
        </w:rPr>
        <w:t>hether a violation of probation is or is not a technical violation, the court may commit the juvenile to detention due to the violation of probation and for contempt of court if the court finds that the juvenile is demonstrating escalating use of physical violence, aggression, weapons, damage to property, or life-threatening substances. K.S.A. 38-2392(b)(4).</w:t>
      </w:r>
    </w:p>
    <w:p w14:paraId="0D19B78B" w14:textId="77777777" w:rsidR="00260157" w:rsidRDefault="00260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88AC612" w14:textId="27A13225" w:rsidR="00787E1E" w:rsidRDefault="00116F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787E1E">
        <w:rPr>
          <w:sz w:val="24"/>
          <w:szCs w:val="24"/>
        </w:rPr>
        <w:t xml:space="preserve">The court cannot issue a warrant </w:t>
      </w:r>
      <w:r w:rsidR="00F318A8">
        <w:rPr>
          <w:sz w:val="24"/>
          <w:szCs w:val="24"/>
        </w:rPr>
        <w:t xml:space="preserve">based on technical violations </w:t>
      </w:r>
      <w:r w:rsidR="00787E1E">
        <w:rPr>
          <w:sz w:val="24"/>
          <w:szCs w:val="24"/>
        </w:rPr>
        <w:t>removing a juvenile from the home without making the finding</w:t>
      </w:r>
      <w:r w:rsidR="00B43A83">
        <w:rPr>
          <w:sz w:val="24"/>
          <w:szCs w:val="24"/>
        </w:rPr>
        <w:t xml:space="preserve"> that the juvenile poses a significant risk of physical harm to another or damage to property per K.S.A. 38-2392</w:t>
      </w:r>
      <w:r w:rsidR="00B01630">
        <w:rPr>
          <w:sz w:val="24"/>
          <w:szCs w:val="24"/>
        </w:rPr>
        <w:t>.</w:t>
      </w:r>
      <w:r w:rsidR="00B43A83">
        <w:rPr>
          <w:sz w:val="24"/>
          <w:szCs w:val="24"/>
        </w:rPr>
        <w:t>T</w:t>
      </w:r>
      <w:r w:rsidR="00787E1E">
        <w:rPr>
          <w:sz w:val="24"/>
          <w:szCs w:val="24"/>
        </w:rPr>
        <w:t>he motion must provide the basis for those findings.</w:t>
      </w:r>
    </w:p>
    <w:p w14:paraId="5CF2DF7A" w14:textId="77777777" w:rsidR="00260157" w:rsidRDefault="00260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EDD6447" w14:textId="77777777" w:rsidR="00C04A56" w:rsidRDefault="00C04A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 xml:space="preserve">The Committee recommends that although K.S.A. 38-2392(b) specifies that a community supervision officer may issue a summons, the best practice would be to request a summons from the court </w:t>
      </w:r>
      <w:proofErr w:type="gramStart"/>
      <w:r>
        <w:rPr>
          <w:sz w:val="24"/>
          <w:szCs w:val="24"/>
        </w:rPr>
        <w:t>so as to</w:t>
      </w:r>
      <w:proofErr w:type="gramEnd"/>
      <w:r>
        <w:rPr>
          <w:sz w:val="24"/>
          <w:szCs w:val="24"/>
        </w:rPr>
        <w:t xml:space="preserve"> ensure proper calendaring.  </w:t>
      </w:r>
    </w:p>
    <w:p w14:paraId="2E5CCA11"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C0B296" w14:textId="77777777"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3EA9AF" w14:textId="118A77D8" w:rsidR="00787E1E" w:rsidRDefault="00787E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787E1E" w:rsidSect="005E52B9">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EBD7" w14:textId="77777777" w:rsidR="00ED19D9" w:rsidRDefault="00ED19D9">
      <w:r>
        <w:separator/>
      </w:r>
    </w:p>
  </w:endnote>
  <w:endnote w:type="continuationSeparator" w:id="0">
    <w:p w14:paraId="040FC8C0" w14:textId="77777777" w:rsidR="00ED19D9" w:rsidRDefault="00ED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CF23" w14:textId="08245BA2" w:rsidR="009420D7" w:rsidRDefault="009420D7" w:rsidP="009420D7">
    <w:pPr>
      <w:pStyle w:val="Footer"/>
      <w:jc w:val="left"/>
    </w:pPr>
    <w:r w:rsidRPr="00B038B2">
      <w:t>Rev. 7/20</w:t>
    </w:r>
    <w:r w:rsidR="004B1308">
      <w:t>23</w:t>
    </w:r>
    <w:r w:rsidRPr="00B038B2">
      <w:t xml:space="preserve"> ©KSJC</w:t>
    </w:r>
    <w:r>
      <w:tab/>
    </w:r>
    <w:r>
      <w:fldChar w:fldCharType="begin"/>
    </w:r>
    <w:r>
      <w:instrText xml:space="preserve"> PAGE   \* MERGEFORMAT </w:instrText>
    </w:r>
    <w:r>
      <w:fldChar w:fldCharType="separate"/>
    </w:r>
    <w:r w:rsidR="0039040C">
      <w:rPr>
        <w:noProof/>
      </w:rPr>
      <w:t>2</w:t>
    </w:r>
    <w:r>
      <w:rPr>
        <w:noProof/>
      </w:rPr>
      <w:fldChar w:fldCharType="end"/>
    </w:r>
  </w:p>
  <w:p w14:paraId="781B62C8" w14:textId="77777777" w:rsidR="009420D7" w:rsidRDefault="0094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51E8" w14:textId="77777777" w:rsidR="00ED19D9" w:rsidRDefault="00ED19D9">
      <w:r>
        <w:separator/>
      </w:r>
    </w:p>
  </w:footnote>
  <w:footnote w:type="continuationSeparator" w:id="0">
    <w:p w14:paraId="7D6BD328" w14:textId="77777777" w:rsidR="00ED19D9" w:rsidRDefault="00ED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0120" w14:textId="77777777" w:rsidR="00787E1E" w:rsidRDefault="00787E1E">
    <w:pPr>
      <w:tabs>
        <w:tab w:val="right" w:pos="9180"/>
      </w:tabs>
      <w:rPr>
        <w:sz w:val="24"/>
        <w:szCs w:val="24"/>
      </w:rPr>
    </w:pPr>
    <w:r>
      <w:rPr>
        <w:sz w:val="24"/>
        <w:szCs w:val="24"/>
      </w:rPr>
      <w:tab/>
    </w:r>
  </w:p>
  <w:p w14:paraId="11D7096F" w14:textId="77777777" w:rsidR="00787E1E" w:rsidRDefault="00787E1E">
    <w:pPr>
      <w:tabs>
        <w:tab w:val="right" w:pos="91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52F"/>
    <w:multiLevelType w:val="hybridMultilevel"/>
    <w:tmpl w:val="5FDCF3E0"/>
    <w:lvl w:ilvl="0" w:tplc="9CA28B7A">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D1D29"/>
    <w:multiLevelType w:val="hybridMultilevel"/>
    <w:tmpl w:val="BCB6158A"/>
    <w:lvl w:ilvl="0" w:tplc="080C0B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710332">
    <w:abstractNumId w:val="0"/>
  </w:num>
  <w:num w:numId="2" w16cid:durableId="1333727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EF"/>
    <w:rsid w:val="0000785B"/>
    <w:rsid w:val="00011664"/>
    <w:rsid w:val="00052692"/>
    <w:rsid w:val="0006174C"/>
    <w:rsid w:val="00083513"/>
    <w:rsid w:val="00116F1A"/>
    <w:rsid w:val="00132BB9"/>
    <w:rsid w:val="00154103"/>
    <w:rsid w:val="001D2181"/>
    <w:rsid w:val="002452CA"/>
    <w:rsid w:val="00260157"/>
    <w:rsid w:val="002F34EA"/>
    <w:rsid w:val="003345D4"/>
    <w:rsid w:val="003469F4"/>
    <w:rsid w:val="00363D9D"/>
    <w:rsid w:val="0039040C"/>
    <w:rsid w:val="00404DC1"/>
    <w:rsid w:val="004279F9"/>
    <w:rsid w:val="0044209E"/>
    <w:rsid w:val="00470999"/>
    <w:rsid w:val="00471286"/>
    <w:rsid w:val="00477F51"/>
    <w:rsid w:val="00490E3A"/>
    <w:rsid w:val="004A30C1"/>
    <w:rsid w:val="004B1308"/>
    <w:rsid w:val="004C42C8"/>
    <w:rsid w:val="00503C02"/>
    <w:rsid w:val="00512E5F"/>
    <w:rsid w:val="00574D0F"/>
    <w:rsid w:val="005B3A00"/>
    <w:rsid w:val="005D62EF"/>
    <w:rsid w:val="005E52B9"/>
    <w:rsid w:val="00655F13"/>
    <w:rsid w:val="006E4FF5"/>
    <w:rsid w:val="006E6688"/>
    <w:rsid w:val="00703C0E"/>
    <w:rsid w:val="00733001"/>
    <w:rsid w:val="00747DE8"/>
    <w:rsid w:val="00750208"/>
    <w:rsid w:val="00755991"/>
    <w:rsid w:val="00760B0C"/>
    <w:rsid w:val="00787E1E"/>
    <w:rsid w:val="007E7FC0"/>
    <w:rsid w:val="008F3CEF"/>
    <w:rsid w:val="008F3F02"/>
    <w:rsid w:val="008F5261"/>
    <w:rsid w:val="00906873"/>
    <w:rsid w:val="00920E3B"/>
    <w:rsid w:val="009420D7"/>
    <w:rsid w:val="009458C1"/>
    <w:rsid w:val="00951FF0"/>
    <w:rsid w:val="00986AF5"/>
    <w:rsid w:val="009A0467"/>
    <w:rsid w:val="009C2EF3"/>
    <w:rsid w:val="009C3706"/>
    <w:rsid w:val="00A256BC"/>
    <w:rsid w:val="00A34F20"/>
    <w:rsid w:val="00A84F69"/>
    <w:rsid w:val="00AC66E0"/>
    <w:rsid w:val="00B01630"/>
    <w:rsid w:val="00B43A83"/>
    <w:rsid w:val="00BF611E"/>
    <w:rsid w:val="00C04A56"/>
    <w:rsid w:val="00C250CC"/>
    <w:rsid w:val="00C53DE5"/>
    <w:rsid w:val="00D0533C"/>
    <w:rsid w:val="00D45F22"/>
    <w:rsid w:val="00D54FEF"/>
    <w:rsid w:val="00D66C59"/>
    <w:rsid w:val="00DA6E4E"/>
    <w:rsid w:val="00DB179A"/>
    <w:rsid w:val="00DB6F77"/>
    <w:rsid w:val="00DF73D5"/>
    <w:rsid w:val="00E6603C"/>
    <w:rsid w:val="00EC7727"/>
    <w:rsid w:val="00ED19D9"/>
    <w:rsid w:val="00EE6D00"/>
    <w:rsid w:val="00F30841"/>
    <w:rsid w:val="00F318A8"/>
    <w:rsid w:val="00F47346"/>
    <w:rsid w:val="00F54436"/>
    <w:rsid w:val="00F70B84"/>
    <w:rsid w:val="00FB296D"/>
    <w:rsid w:val="00FE4CE2"/>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6A44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04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DC1"/>
    <w:rPr>
      <w:rFonts w:ascii="Tahoma" w:hAnsi="Tahoma" w:cs="Tahoma"/>
      <w:sz w:val="16"/>
      <w:szCs w:val="16"/>
    </w:rPr>
  </w:style>
  <w:style w:type="character" w:styleId="CommentReference">
    <w:name w:val="annotation reference"/>
    <w:basedOn w:val="DefaultParagraphFont"/>
    <w:uiPriority w:val="99"/>
    <w:semiHidden/>
    <w:unhideWhenUsed/>
    <w:rsid w:val="00DA6E4E"/>
    <w:rPr>
      <w:sz w:val="16"/>
      <w:szCs w:val="16"/>
    </w:rPr>
  </w:style>
  <w:style w:type="paragraph" w:styleId="CommentText">
    <w:name w:val="annotation text"/>
    <w:basedOn w:val="Normal"/>
    <w:link w:val="CommentTextChar"/>
    <w:uiPriority w:val="99"/>
    <w:unhideWhenUsed/>
    <w:rsid w:val="00DA6E4E"/>
  </w:style>
  <w:style w:type="character" w:customStyle="1" w:styleId="CommentTextChar">
    <w:name w:val="Comment Text Char"/>
    <w:basedOn w:val="DefaultParagraphFont"/>
    <w:link w:val="CommentText"/>
    <w:uiPriority w:val="99"/>
    <w:rsid w:val="00DA6E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6E4E"/>
    <w:rPr>
      <w:b/>
      <w:bCs/>
    </w:rPr>
  </w:style>
  <w:style w:type="character" w:customStyle="1" w:styleId="CommentSubjectChar">
    <w:name w:val="Comment Subject Char"/>
    <w:basedOn w:val="CommentTextChar"/>
    <w:link w:val="CommentSubject"/>
    <w:uiPriority w:val="99"/>
    <w:semiHidden/>
    <w:rsid w:val="00DA6E4E"/>
    <w:rPr>
      <w:rFonts w:ascii="Times New Roman" w:hAnsi="Times New Roman"/>
      <w:b/>
      <w:bCs/>
      <w:sz w:val="20"/>
      <w:szCs w:val="20"/>
    </w:rPr>
  </w:style>
  <w:style w:type="paragraph" w:styleId="Revision">
    <w:name w:val="Revision"/>
    <w:hidden/>
    <w:uiPriority w:val="99"/>
    <w:semiHidden/>
    <w:rsid w:val="008F5261"/>
    <w:pPr>
      <w:spacing w:after="0" w:line="240" w:lineRule="auto"/>
    </w:pPr>
    <w:rPr>
      <w:rFonts w:ascii="Times New Roman" w:hAnsi="Times New Roman"/>
      <w:sz w:val="20"/>
      <w:szCs w:val="20"/>
    </w:rPr>
  </w:style>
  <w:style w:type="paragraph" w:styleId="ListParagraph">
    <w:name w:val="List Paragraph"/>
    <w:basedOn w:val="Normal"/>
    <w:uiPriority w:val="34"/>
    <w:qFormat/>
    <w:rsid w:val="008F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8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2023-06-16T19:49:00Z</dcterms:created>
  <dcterms:modified xsi:type="dcterms:W3CDTF">2023-06-23T19:23:00Z</dcterms:modified>
</cp:coreProperties>
</file>